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丨荔波古镇丨洒金谷丨飞越黄果树行程单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JL-GZ20241112A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网红打卡-城市里的峡谷—福泉洒金谷，漫游繁华中的绿野仙踪；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★饕餮美食：荔波石锅鱼宴、西江苗家长桌宴、黄果树土鸡宴、青岩状元宴、餐餐安排特色餐，其中一餐赠饮品茅台镇酱香白酒，贵州地道美食一次尝完！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西江千户苗寨—洒金谷—安顺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游览【福泉洒金谷景区】（车程约1.5小时，游览约1.5小时，不含环保车20元/人，需自理，为景区必须自理项目）洒金谷风景名胜区融自然风光和历史人文景观为一体，古、幽、奇、险是该景区的现代战争主要特色；该景区的另一个特色，就是她的一山一石，一景一物，仿佛都赋有灵性，充满了神话色彩，从景观的名称就可知道，每个景观都被人们赋予了美好的传说。夜雨洒金桥、美女照镜、神留宇宙、将军过河、金色戏瀑……众多的传说故事，提高了洒金谷的观赏价值，把洒金谷变成了现代战争神话的世界。每人赠送一条福带祈福，祝大家实现美好愿望。
                <w:br/>
                游毕后前往安顺，抵达后安排入住酒店（车程约2.5小时）。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景点：西江千户苗寨、洒金谷
                <w:br/>
                自费项：西江千户苗寨观光车20元/人、保险10元/人，洒金谷环保车20元/人，需自理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温馨提醒：该基地会有成品展示，景区不强制客人消费，如有购物纯属游客个人喜好，请游客理性消费。如遇特殊情况无法参观，则更改游览贵阳酱酒体验中心或黄果树银屹苗银坊非遗馆，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中餐特别安排青岩状元宴。
                <w:br/>
                后乘车前往贵阳北站/贵阳东（车程约1小时），乘坐动车，开始愉快的归程。
                <w:br/>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必须自费：黄果树风景名胜区观光车50元/人、景区保险10元/人、西江千户苗寨观光车20元/人、保险10元/人，荔波大小七孔观光车40元/人、保险10元/人、福泉洒金谷环保车20元/人，合计160元/人。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必须自费：黄果树风景名胜区观光车50元/人、景区保险10元/人、西江千户苗寨观光车20元/人、保险10元/人，荔波大小七孔观光车40元/人、保险10元/人、福泉洒金谷环保车20元/人，合计160元/人。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2024-12-05T10:23:13+08:00</dcterms:created>
  <dcterms:modified xsi:type="dcterms:W3CDTF">2024-12-05T10:23:13+08:00</dcterms:modified>
</cp:coreProperties>
</file>

<file path=docProps/custom.xml><?xml version="1.0" encoding="utf-8"?>
<Properties xmlns="http://schemas.openxmlformats.org/officeDocument/2006/custom-properties" xmlns:vt="http://schemas.openxmlformats.org/officeDocument/2006/docPropsVTypes"/>
</file>