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世界遗产之旅（7大遗产） | 卡兹别克雪山 | 全程含餐  | 巴库进埃里温出，双点往返不走回头路 | （乌鲁木齐CZ）行程单</w:t>
      </w:r>
    </w:p>
    <w:p>
      <w:pPr>
        <w:jc w:val="center"/>
        <w:spacing w:after="100"/>
      </w:pPr>
      <w:r>
        <w:rPr>
          <w:rFonts w:ascii="宋体" w:hAnsi="宋体" w:eastAsia="宋体" w:cs="宋体"/>
          <w:sz w:val="20"/>
          <w:szCs w:val="20"/>
        </w:rPr>
        <w:t xml:space="preserve">G1高加索三国10日经典之旅7月起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CZ5092 EVN/URC 23:50 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 中国南方航空公司，乌鲁木齐直飞，含全国联运
                <w:br/>
                巴库进埃里温出，双点往返不走回头路。
                <w:br/>
                优选酒店| 甄选四-五星级酒店，巴库2晚携程5钻酒店+舍基1晚当地五星酒店
                <w:br/>
                世界遗产之旅（7大遗产）|
                <w:br/>
                戈布斯坦岩石艺术文化景观、巴库老城及希尔万沙宫殿和少女塔
                <w:br/>
                舍基可汗皇宫、姆茨赫塔古城
                <w:br/>
                哈格帕特修道院、格加尔德岩石修道院、埃奇米阿津大教堂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参考酒店：El Resort Hotel Qakh或Sheki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交通：旅游大巴
                <w:br/>
              </w:t>
            </w:r>
          </w:p>
        </w:tc>
        <w:tc>
          <w:tcPr/>
          <w:p>
            <w:pPr>
              <w:pStyle w:val="indent"/>
            </w:pPr>
            <w:r>
              <w:rPr>
                <w:rFonts w:ascii="宋体" w:hAnsi="宋体" w:eastAsia="宋体" w:cs="宋体"/>
                <w:color w:val="000000"/>
                <w:sz w:val="20"/>
                <w:szCs w:val="20"/>
              </w:rPr>
              <w:t xml:space="preserve">早餐：酒店内早餐     午餐：当地午餐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 卡兹别克 - 古道理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晚餐：当地晚餐或酒店晚餐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古道理 - 哥里 - 第比利斯
                <w:br/>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哈哥帕特（亚美尼亚） - 埃里温（亚美尼亚）
                <w:br/>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 - 加尼 - 亚拉拉特 - 埃里温
                <w:br/>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 塞凡湖 - 埃里温  ✈  乌鲁木齐
                <w:br/>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交通：旅游大巴/飞机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08：35  抵达乌鲁木齐，结束愉快旅行！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行程内所含旅游用车：10-14人：奔驰凌特（17-19座）；15-17人：欧洲品牌中巴（28-39座）；18人以上奔驰403及欧州其它品牌旅游巴士（40-51座），具体车型根据团队实际人数可能有所调整，以实际安排为准！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2025-07-05T09:20:31+08:00</dcterms:created>
  <dcterms:modified xsi:type="dcterms:W3CDTF">2025-07-05T09:20:31+08:00</dcterms:modified>
</cp:coreProperties>
</file>

<file path=docProps/custom.xml><?xml version="1.0" encoding="utf-8"?>
<Properties xmlns="http://schemas.openxmlformats.org/officeDocument/2006/custom-properties" xmlns:vt="http://schemas.openxmlformats.org/officeDocument/2006/docPropsVTypes"/>
</file>