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【春节】悠悦巴厘岛纯玩6天4晚广州往返丨南方航空丨网红鸟巢丨网红吊桥丨贝尼达岛行程单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ZC-1731901301kB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【打卡网红】：网红ALAS网红鸟巢 - 网红吊桥 - 敞篷车游乌布 - 最美悬崖公路 
                <w:br/>
                【休闲惬意】：远观巴图尔火山+观景台自助餐
                <w:br/>
                【人气出海】：贝尼达岛（精灵坠崖-天仙裂痕-天神浴池+无限次浮潜+独木舟体验）
                <w:br/>
                【轻奢酒店】：4晚网评四钻海边度假酒店
                <w:br/>
                【舌尖美食】：中式豪华海鲜餐、180度海景尊贵印尼沙嗲餐、金巴兰日落美景海鲜BBQ4人套餐，岛上自助餐。。。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敞篷车游乌布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【敞篷车游乌布】敞篷车每辆可乘坐4人。近距离观赏当地的名俗特色，路过巴厘岛本地居民古朴的村庄、寺庙与梯田，在乌布丛林处，欣赏自然风光，别具一番风味。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晚餐：中式豪华海鲜餐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金巴兰海滩日落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最美悬崖公路 - 洋洋下午茶 - 库塔沙滩+洋人街 - 送机场
                <w:br/>
                早餐后，【潘达瓦网红悬崖公路】公路两旁是高耸直立的 90 度悬崖峭壁，中间是通往大海的公路，这条狭长的悬崖公路通向的是巴厘岛众多隐秘的海滩之一的潘达瓦海滩（Pantai Pandawa），它是一片弯曲的白色沙滩，绵延近 800 米，位于巴厘岛布吉岛南部海岸，非常小众，海景风光美得无以复加。
                <w:br/>
                【洋洋下午茶】洋洋海滩在断崖之上，客人可以看到印度洋海景，并享用简单的小点心及饮料，休息一下疲劳的双腿。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
                <w:br/>
                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1、2-12岁以下（不含12岁）不占床-400元/人，占床与成人同价，12岁或以上必须占床与成人同价。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3、不含单房差：2月14日￥1000元/人，2月21日￥800元/人，外籍人士(包括港澳台)￥500元/人。
                <w:br/>
                4、不含：当地导游服务费+落地签离境税+旅游税￥1000元/人。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2026-05-07T00:22:41+08:00</dcterms:created>
  <dcterms:modified xsi:type="dcterms:W3CDTF">2026-05-07T00:22:41+08:00</dcterms:modified>
</cp:coreProperties>
</file>

<file path=docProps/custom.xml><?xml version="1.0" encoding="utf-8"?>
<Properties xmlns="http://schemas.openxmlformats.org/officeDocument/2006/custom-properties" xmlns:vt="http://schemas.openxmlformats.org/officeDocument/2006/docPropsVTypes"/>
</file>