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【成都自由行】四川成都自由行双飞5/6天行程单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WZ-20241129CDZXY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成都自由行5/6天，参考航班：
                <w:br/>
                广州-成都双流 CZ3401/08:30-11:15
                <w:br/>
                成都双流-广州 CZ3418/20:30-22:50
                <w:br/>
                <w:br/>
                （仅供参考，航班时间以实际出票为准）未含燃油税，报名现收。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★广州-成都往返五/六天经济舱机票，未含燃油税；
                <w:br/>
                ★赠送：熊猫行李牌+广州机场送团服务；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广州-成都 （参考航班： CZ3401/08:30-11:15）
                <w:br/>
                广州乘机前往成都双流机场（飞行约2小时），抵达后自由活动。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今日推荐路线：
                <w:br/>
                早上舒舒服服醒来之后，收拾好旅行装备后，先去到【成都大熊猫繁育研究基地】去找熊猫宝宝嬉戏玩耍拍照吧！天气热的时候，一定要在上午去，早上天气凉爽，国宝才会出来遛湾！
                <w:br/>
                下午到【武侯祠】游玩，成都武侯祠肇始于公元223年修建刘备陵时建造，是中国唯一一座君臣合祀伺庙，是当时最负盛名的诸葛亮、刘备及蜀汉英雄纪念地；不管你热不热衷三国文化，这个地方都是成都非常具有文化底蕴的景点，了解一二，涨姿势！
                <w:br/>
                接着可以去武侯祠旁边的【锦里古街】号称“西蜀第一街”，被誉为“成都版清明河上图”老街、宅邸、府第、民居、客栈、商铺、万年台坐落其间，青瓦错落有致，青石板路蜿蜒前行，让人恍若时空倒流，下午去的时候，街灯开始点亮，甚是好看！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今日推荐路线：
                <w:br/>
                上午前往后前往【都江堰南桥】位于城南宝瓶口下跌内江咽喉，属于廊式古桥；各种彩绘、雕梁画栋、民间彩塑、书画楹联溶为一体，被誉为“水上画楼”、“雄居江源第一桥”游览结束后前往后参观【灌县古城】被誉为 “山水入怀、生活道场”的灌县古城，以厚重的文化积淀、特有的风土人情和浪漫的生活情调吸引四面八方的来客，以“水为魂、文为脉、商为道、游为本”的原则进行规划布局。大力实施“景城一体”战略，使古城呈现出“城中有景，景中有城，半山半城”的旅游形态；
                <w:br/>
                下午回到成都前往【宽窄巷子】有着悠久历史成都名片、体味咱们成都最原滋原味的休闲生活方式，走进宽窄巷子，品尝成都特色小吃，后前往人民公园【鹤鸣茶社，含茶水】是现如今成都市唯一保留最完整的地标性老茶馆，也是目前成都主城区历史最久、影响最大的茶馆，鹤鸣茶社是成都最具“川西民风古俗风味”的茶馆之一。来成都，若想真正体味成都的历史韵味，就应该是到人民公园里的鹤鸣茶社，随意地坐进竹椅里，安详地端起一杯盖碗茶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今日推荐路线：
                <w:br/>
                上午可前往【金沙遗址博物馆】（周一闭馆）金沙遗址是中国进入二十一世纪第一 金沙遗址出土器物项重大考古发现，2006年被评为全国重点文物保护单位。"金沙遗址"是民工在开挖蜀风花园大街工地时首先发现的，在沉睡了3000年之后被发掘出来，"一醒惊天下"。其太阳神鸟环十分绚丽。
                <w:br/>
                下午客前往【文殊院】文殊院位于成都市青羊区，是国务院确定的全国汉语系佛教重点寺院之一，中国长江上下游四大禅林之首，四川省重点文物保护单位；是集禅林圣迹、园林古建、朝拜观光、宗教修学于一体的佛教圣地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成都-广州 （参考航班：CZ3418/20:30-22:50）
                <w:br/>
                全天自由活动或自行打卡网红景点，后请自行前往机场办理登机牌，结束全部旅程。
                <w:br/>
                今日推荐路线：
                <w:br/>
                成都的重要景点基本游览后，可以去春熙路、太古里。太古里有点像上海的新天地，传统的建筑加时尚的品牌，两者有机结合，整个街道和建筑设计都很有味道。一边紧邻现代繁华的春熙路步，一边是古色古香的大慈寺，亦古亦今的太古里正好位于中间，十分有特色、可以在这里好好逛吃逛吃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1：广州往返成都双飞五/六天经济舱机票，未含燃油税。（2人起订）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1.全程不含用车、不含住宿；
                <w:br/>
                2.不含门票、小景点门票及小交通；
                <w:br/>
                3.未含个人投保的旅游保险费，航空保险费、建议游客视个人情况，选择合适的旅游个人意外险 。
                <w:br/>
                4.套餐外客人所产生的费用均不含；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1、请携带好身份证等证件；
                <w:br/>
                2、套餐外客人所产生的费用均不含；
                <w:br/>
                3、不承担因交通延误、取消等意外事件不可抗力导致的额外费用；
                <w:br/>
                4、全程为自由活动时间，请游客注意人身及财产安全，发生此类情况一切后果请客人自行承担。
                <w:br/>
                5、失信人特别通知及提示：失信人意为“失信被执行人”，由国家最高人民法院发布。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1、四川的旅游景区大部分位于高海拔地区，例如阿坝州的九寨沟、黄龙和若尔盖景区等，高海拔地区天气变化大，请准备好御寒衣物、雨具、唇膏和防晒霜等物品；
                <w:br/>
                2、旅途中请注意饮食卫生不吃不洁和生冷食品，防止病毒性肝炎、痢疾、伤寒等肠道传染病经口进入，不饮用不达标的食品和饮料，不去卫生不达标的小摊和餐厅用餐，少食油腻和辛辣生冷食物，高海拔地区请不要饮酒，不抽烟、斟酌饮用酥油茶、奶制品和牛羊肉；对饮食比较讲究的请自备一点零食，如巧克力、方便面、饼干。
                <w:br/>
                3、请尊重当地少数民族的生活和信仰，避免与当地居民发生冲突；为安全考虑，晚间及单独不宜自行外出。
                <w:br/>
                4、在自由活动期间，应选择从事自身能够控制风险及身智能够承受的活动，负责自身的人身财产安全。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2024-12-26T03:55:08+08:00</dcterms:created>
  <dcterms:modified xsi:type="dcterms:W3CDTF">2024-12-26T03:55:08+08:00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