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【日本·铁树银花】日本本州阪东6天|清水寺|热田神宫|富士山|秋叶原|歌舞宴|日式五星酒店（广州往返）行程单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G-TSYHB6BD-SJT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广州-大阪 CZ 08:20-13:35
                <w:br/>
                参考回程： 东京-广州 CZ 14:05-17:30/10:45-14:45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方便快捷：广州往返，精选豪华航空·直航大阪机场~
                <w:br/>
                ☆ 住宿升级：全程携程四钻酒店，重本升级一晚携程五钻；
                <w:br/>
                ☆ 特色体验：★富士山滑雪场玩雪体验 ，★大茶道体验
                <w:br/>
                ☆ 日本打卡景区：皇居二重桥、富士山、秋叶原，台场，银座
                <w:br/>
                ☆ 人气购物热点：心斋桥商业区、长岛奥特莱斯、综合免税店
                <w:br/>
                ☆ 美食全家桶：炙樱手作、京都蟹宴、温泉晚餐、富士料理、东京料理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A 线：自由活动日(无餐无车无导，价格与 B 线相同无费用退回)     B 线：大阪城公园（不登塔），心斋桥商业区，春日大社，奈良公园
                <w:br/>
                【大阪-奈良】
                <w:br/>
                A 线：自由活动日(无餐无车无导，价格与 B 线相同无费用退回)
                <w:br/>
                注：选择自由活动 视作为放弃两个正餐，不做退费
                <w:br/>
                <w:br/>
                B 线：大阪城公园（不登塔）约 40 分钟，心斋桥商业区约 60 分钟，春日大社约 30 分钟，奈良公园约 40 分钟
                <w:br/>
                【奈良公园】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晚餐：京都蟹宴   </w:t>
            </w:r>
          </w:p>
        </w:tc>
        <w:tc>
          <w:tcPr/>
          <w:p>
            <w:pPr>
              <w:pStyle w:val="indent"/>
            </w:pPr>
            <w:r>
              <w:rPr>
                <w:rFonts w:ascii="宋体" w:hAnsi="宋体" w:eastAsia="宋体" w:cs="宋体"/>
                <w:color w:val="000000"/>
                <w:sz w:val="20"/>
                <w:szCs w:val="20"/>
              </w:rPr>
              <w:t xml:space="preserve">大阪/京都酒店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【京都-中部】抹茶体验约 40 分钟，清水寺，三重古建筑宝石陈列馆约 60 分钟，长岛奥特莱斯约 90 分钟， 名古屋塔（外观）约 30 分钟，热田神宫约 30 分钟
                <w:br/>
                【抹茶体验】日本茶道是在日本一种仪式化的、为客人奉茶之事。原称为“茶汤”。日本茶道和其他东亚茶仪式一样，都是一种以品茶为主而发展出来的特殊文化，但内容和形式则有别。茶道历史可以追溯到 13 世纪。 
                <w:br/>
                【清水寺】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【三重宝石陈列馆】馆内陈列着世界各地收集来的稀有宝石，未加工的石头、切割过的宝石、与首饰饰品一同展出，可以见识到怎样将未加工的石头，研磨为璀璨夺目的宝石。
                <w:br/>
                【长岛奥特莱斯】名古屋爵士之梦三井长岛奥特莱斯位于三重县桑名市，与大型娱乐设施"长岛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景点：清水寺，三重古建筑宝石陈列馆，长岛奥特莱斯，名古屋塔（外观），热田神宫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【中部-富士山】静冈休息区约 30 分钟，富士山五合目约 60 分钟，忍野八海约 40 分钟，富士山锦鲤码头白鸟 共舞约 30 分钟，日式工艺工坊（1 月开业）/地震体验馆，富士山滑雪场玩雪体验
                <w:br/>
                【静冈休息区】富士山休息区打卡名胜地，可以从高地俯瞰整个静冈。
                <w:br/>
                【富士山五合目】被称为最适合初冬打卡的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【日式工艺工坊（1 月开业）/地震体验馆】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【富士山滑雪场玩雪体验】能够欣赏到富士山最佳景色的雪镇之一体验滑雪的乐趣，富士山滑雪场拥有 4 条适合从初学者到高级滑雪者的雪道和赛道，体验在长达 1,000 米的雪道
                <w:br/>
                景点：静冈休息区，富士山五合目，忍野八海，富士山锦鲤 码头白鸟共舞，歌舞宴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【富士山-东京】综合免税店约 60 分钟，秋叶原约 50 分钟，皇居二重桥约 30 分钟，银座约 90 分钟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【秋叶原】秋叶原是世界上大的电器商业街区，沿街分布着大大小小几百家电器店，有各种新型的电脑、相机、电视机、手机、家用电器等，品种相当齐全。日本高人气偶像团体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【皇居·二重桥】二重桥是离皇居最近的地方，也是日本公认的标志性建筑之一，是到日本旅游的游客不可错过的景点。
                <w:br/>
                【银座】象征日本自然、历史、现代的三大景点（富士山、京都、银座）之一的银座，与巴黎的香榭丽舍大街、纽约的第五大街齐名，是世界三大繁华中心之一。
                <w:br/>
                景点：综合免税店，秋叶原，皇居二重桥，银座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【成田机场-广州国际机场】送机
                <w:br/>
                早餐后，于指定时间前往成田机场搭乘国际航班返程，结束愉快的日本冬季之旅！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2、日本段单房差（￥2400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2024-12-25T16:15:38+08:00</dcterms:created>
  <dcterms:modified xsi:type="dcterms:W3CDTF">2024-12-25T16:15:38+08:00</dcterms:modified>
</cp:coreProperties>
</file>

<file path=docProps/custom.xml><?xml version="1.0" encoding="utf-8"?>
<Properties xmlns="http://schemas.openxmlformats.org/officeDocument/2006/custom-properties" xmlns:vt="http://schemas.openxmlformats.org/officeDocument/2006/docPropsVTypes"/>
</file>