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纯享江南&amp;云上滑雪】华东五市真纯玩双飞6天丨云上草原激情滑雪丨周庄过大年丨南京牛首山·佛顶宫丨夫子庙秦淮灯会丨城隍庙丨河坊街丨复旦大学丨良渚博物院丨惠山古镇丨七里山塘丨升级一晚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云上滑雪
                <w:br/>
                【优势1：“不冷”】高山滑雪既可以体验高山云海风光，漫山遍野雾凇，银装素裹玉树，同时云上草原滑雪场有着北海道同款"粉雪"雪质的、雾凇雪原、嬉雪乐园，妥妥是美如童话仙境的“小瑞士”也是华东最大的最顶级的星空滑雪场！云上草原所在的江南地区，冬天温度在0度以上，不用担心太过寒冷的天气身体的承受力！
                <w:br/>
                【优势2：“性价比高”】包含云上草原高山索道无需自理，包含4小时的滑雪体验，配备雪板、雪鞋、雪杖等滑雪TOP级品牌专业雪具，“北海道”冰雪同款嬉雪乐园，超2万平方米中各种有趣的项目琳琅满目，一起动手堆砌可爱的雪人，充分发挥想象力，玩雪的乐趣在这里开启！
                <w:br/>
                <w:br/>
                ※水乡过大年
                <w:br/>
                【周庄过大年】“中国第一水乡”，“乌篷小船轻轻橹，夜露凝香坠瓦当”，在这出过富豪的江南小镇，探寻新年新春的财运和福气！
                <w:br/>
                【惠山品年味】中国最多祠堂的古镇，充满着当地浓郁的人文气息，一定要体验一把无锡本地人的清闲漫时光！
                <w:br/>
                <w:br/>
                ※ 高性价比
                <w:br/>
                【纯玩0购物】全程不进购物店，真纯玩更舒心，更多游玩时间，放心出游享受旅游亲子时光！
                <w:br/>
                【全程精选】舒适睡眠更重要，四晚入住高档标准酒店（网评三钻），升级一晚希尔顿品牌酒店，安享一夜好眠，为新的一天积蓄能量！
                <w:br/>
                <w:br/>
                ※ 文化寻迹
                <w:br/>
                【名校揭秘上海复旦大学】百年校史的上海复旦大学，享誉世界，怀揣所有美好的崇敬与美好，去揭开复旦神秘的面纱！
                <w:br/>
                【良渚博物院】走近良渚，五千年的文明画卷徐徐展开，为你解开遗址是如何被发现，良渚文化到底有多辉煌，每一处都是艺术！
                <w:br/>
                <w:br/>
                ※ 喜迎新年
                <w:br/>
                【牛首山祈福好运年年】“摸摸牛头，拔得头筹，摸摸牛嘴，顺风顺水”，朝圣牛首山拜舍利登佛塔，为亲友和自己祈福平安吉祥，在风光美景和历史文化中沉浸流连！
                <w:br/>
                【枕水人家乌镇】中国历史文化名镇，素有“中国最后的枕水人家”之誉，穿梭于乌镇长街古巷，宛如水墨画般的风景；
                <w:br/>
                【城隍庙商城庙会】大小店铺、住户张挂起制作精巧的彩灯，在此可以全面领略到上海的民俗风情，品尝地道的本帮菜！
                <w:br/>
                【秦淮灯彩点亮金陵】漫步南京夫子庙秦淮风光带，一曲笙歌春如海，千门灯火夜似昼，一年一度的秦淮灯会，感受期盼已久的烟火气！
                <w:br/>
                <w:br/>
                ※ 品质服务
                <w:br/>
                【除夕之夜】如遇除夕晚在当地用餐，则升级餐标为80元/人！
                <w:br/>
                【广东独立成团】每人每天赠送一支矿泉水！心服务+安全用车+安心酒店+安享用餐，旅途有爱有温度！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广州—杭州（航班时间段：0700-2300）
                <w:br/>
                集合：于广州机场见蓝色“誉江南”旗帜集合，我们安排了工作人员为您办理乘机手续、行李托运、以及登机指引，统一办好乘机手续后乘机飞往杭州，抵达后专职导游接团，开始愉快的旅行。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杭州—安吉—南京
                <w:br/>
                车赴：安吉（车程约2小时）；
                <w:br/>
                游览：【安吉云上草原度假区】（游览+滑雪不少于4小时）位于安吉山川乡境内，坐拥稀缺的高山自然资源，造就了“云上一天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车赴：六朝古都——南京（车程约3.5小时左右）；
                <w:br/>
                游览：【彩灯扮靓•夫子庙秦淮风光带花灯会】（自由活动，游览时间不少于1小时）这里曾是旧时“江南佳丽地、金陵帝王洲”之地，是“商女不知亡国恨，隔江犹唱后庭花”诗作所在地，在这里有闻名海内外的中华名小吃，建议大家可以在这里自费品赏特色小吃（鸭血粉丝汤、大汤包等）。每年农历正月初一至十八，这里举行夫子庙灯会。几十万盏的花灯让你感受“秦淮灯火甲天下”的盛景。夫子庙张灯结彩、人流熙攘，喜气洋洋。石板路的两旁挂上了红艳艳的灯笼，一路蔓延，指引着我们趋步向前。小巷子在璀璨灯光的熏陶下，卸下白天的静谧，换上喜庆的喧嚣，每一盏花灯在风中摇曳生姿，仿佛在向我们炫耀它的美貌，又仿佛在跟我们分享节日的喜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圣景：【新年祈福好运年•牛首山】（游览时间不少于2小时，景交自理20元/人）牛首山又名“天阙山”，因山顶突出的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车赴：江南鱼米之乡——无锡（车程约2.5小时左右）；
                <w:br/>
                游览： 【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徜徉年味浓浓的惠山古镇景区，处处欢声笑语，游人乐在其中。白天寄畅园里，红鼓齐鸣贺新春。国潮集市嘉年华淘淘淘。国风好物，万物来潮，任君挑选。佳节至，热闹兴，快带着家里的小神兽们，出笼玩耍吧！（活动安排为春节期间特别节目，非春节期间过去的团队可提前感受或是重温新年气氛，如因特殊情况无法安排以上节目，如造成不便，敬请谅解！）
                <w:br/>
                车赴：著名的鱼米之乡，国家级历史文化名城，被誉为“东方威尼斯”、中国园林之城—苏州（车程约1.5小时）；
                <w:br/>
                游览：【苏式年味•七里山塘】（游览时间不少于1小时，不含游船）感受“水陆并行河街相邻”的苏州街巷古韵，山塘老街是山塘的精华所在，被称之为“老苏州的缩影、吴文化的窗口”。老街重现了当年山塘的繁盛。新春佳节踏入带有，传统“苏味”与新潮相融合的七里山塘，望眼放去，一步一景皆成画！街边屋檐下的一排排红灯笼、崭新夺目的店招、生动精致的窗花，再加上几场年俗活动、几份年味美食……尽显朴素的东方年味之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入住：苏州希尔顿品牌酒店或同等级酒店或其他城市希尔顿品牌酒店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苏州—上海
                <w:br/>
                漫游：“中国第一水乡”【年味水乡·财运周庄】（游览时间不少于2小时，【温馨提示】：由于周庄受古迹保护，周庄大桥禁止大巴车通过，需要换乘景区电瓶车或者摆渡船驶入，电瓶车20元/人或环镇水上游游船80元/人（单程），敬请自理！ ）有一种“酥”到心坎里的年，只属于周庄，在这里，可以打开记忆深处的年味大门，走进沈万三的故乡，一同沾沾财运、漫步财道，共享财运亨通。这个春节玩法多多，财运满满，每一处都可尽情领略中国年财运风采。
                <w:br/>
                ①翰墨飘香结财缘：新春之际，亲手书写“發”字，开启一年好运。拿起毛笔，浸润于墨香之中，一笔一划间，将您的新年愿景与祝福凝聚于纸上，成为最in的春节仪式感。
                <w:br/>
                ②首富财牛聚财气：打春牛，寓意着新一年的美好开始，一摸春牛头，万事好开头；二摸春牛肚，今年好丰收；三摸春牛尾，岁岁平安，一整年的好兆头尽在此中。
                <w:br/>
                ③财神驾到摇财运：“文、武、富、义、偏”五路财神齐聚一堂，摸了摸“财神”的聚宝盆，摇动聚财签，新年讨个好彩头，沾沾财气，祈祷新年财运很灵验哟～
                <w:br/>
                ④万三故居接财神：沈万三故居接住新春的第一份祝福。迎接五路财神转运护身符，让福运与财运伴您左右，开启一整年的好运连连，喜迎新春开门红。
                <w:br/>
                （部分活动安排为春节期间特别节目，活动时间年初一至初八，非活动时间内部分活动无法进行，我社不做其它补偿，如造成不便，敬请谅解）
                <w:br/>
                车赴：国际大都市上海（车程约1.5小时）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上海—乌镇—杭州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车赴：最后的枕水人家——【乌镇东栅】（车程约2小时）；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年味：【“蛇”尖上的“甜蜜”团圆年，龙井汤圆创意无限】（活动时间约1.5小时），在龙井的故乡，汤圆超越了糕点的范畴，承载着茶农们对家宅安宁、团圆美满的深情寄托，这个春节里，何不亲自动手，包裹这份蕴含着茶乡灵魂的龙井汤圆，让这份独属江南的年味成为团圆时刻的甜蜜添彩，共庆热闹非凡的新春佳节。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8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2024-12-25T16:10:10+08:00</dcterms:created>
  <dcterms:modified xsi:type="dcterms:W3CDTF">2024-12-25T16:10:10+08:00</dcterms:modified>
</cp:coreProperties>
</file>

<file path=docProps/custom.xml><?xml version="1.0" encoding="utf-8"?>
<Properties xmlns="http://schemas.openxmlformats.org/officeDocument/2006/custom-properties" xmlns:vt="http://schemas.openxmlformats.org/officeDocument/2006/docPropsVTypes"/>
</file>