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DM-20241216-A1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❤【毫无遗憾】涵盖厦门必游景点，精选旅拍点，拍出最佳视角~
                <w:br/>
                ❤【任性撒欢】小资帆船出海冲浪邂逅海豚，体验本土渔民滩涂赶海日常~
                <w:br/>
                ❤【住宿升级】2晚入住网评5钻酒店，全程不挪窝；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广州南乘高铁经停深圳北转车前往素有“海上花园”、“海上明珠”之美称的海滨城市——“厦门”，抵达后专车接站送往入住酒店（无导游），自由活动。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京闽中心酒店或同级5钻酒店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京闽中心酒店或同级5钻酒店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5、住宿：入住厦门2晚当地网评5钻酒店（每成人每晚一个床位）。具体酒店名称以出团通知书为准。行程中的酒店不提供自然单间，若出现单男单女，补房差：600元/人； 
                <w:br/>
                参考酒店：
                <w:br/>
                网评5钻：京闽中心酒店或同级；
                <w:br/>
                6、导游：金牌执证导游，全部经过岗前服务培训的服务型导游；
                <w:br/>
                7.儿童包含：
                <w:br/>
                1.中童（6-14岁以内,1.2-1.4M）：不含床位；含早，正餐、半价动车票，含门票，车位，导服；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2024-12-26T17:29:06+08:00</dcterms:created>
  <dcterms:modified xsi:type="dcterms:W3CDTF">2024-12-26T17:29:06+08:00</dcterms:modified>
</cp:coreProperties>
</file>

<file path=docProps/custom.xml><?xml version="1.0" encoding="utf-8"?>
<Properties xmlns="http://schemas.openxmlformats.org/officeDocument/2006/custom-properties" xmlns:vt="http://schemas.openxmlformats.org/officeDocument/2006/docPropsVTypes"/>
</file>