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GX-202501202-Ｖ5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★壮美风光，雪山、冰川、沙漠、湖泊、人文等这里一网打尽！
                <w:br/>
                ★✿ 线路特色
                <w:br/>
                ★▶舒心服务
                <w:br/>
                ★【舒适·行】精选2+1VIP豪华大巴，一排三座，出行更舒适；
                <w:br/>
                ★【品质保障】景点区间车全含，全程无必消；
                <w:br/>
                ★【专业服务】全程司导贴心服务，呵护相伴您前行；
                <w:br/>
                ★▶特别安排
                <w:br/>
                ★【舌尖美味】安排新疆喀什鸽子汤面、大盘鸡、手抓饭；
                <w:br/>
                ★【精选住宿】升级2晚网评四钻酒店，塔县安排含氧酒店；
                <w:br/>
                ★▶精彩体验
                <w:br/>
                ★帕米尔绝美三大湖泊：班迪尔湖，公路从蓝宝石般的湖面上方穿过，见到它的第一眼便被惊艳；
                <w:br/>
                ★喀拉库勒湖，变幻莫测的湖水，仰望昆仑三雄绝佳的拍摄胜地；
                <w:br/>
                ★白沙湖，一半延绵白沙，一半是碧蓝海水帕米尔高原上最耀眼的蓝宝石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交通：飞机、汽车
                <w:br/>
                景点：途经【天山昆仑山交汇】，【斯姆哈纳村】，打卡【中国西极石碑】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景点：【白沙湖】【喀拉库勒湖】；途经游览【雪柳树洞】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景点：【瓦恰乡盘龙古道】【班迪尔湖】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景点：【达瓦昆沙漠】【莎车老城】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后前往酒店入住。
                <w:br/>
                交通：汽车
                <w:br/>
                景点：【土陶技艺馆】【唐王城千年屯垦文化体验中心】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景点：【喀什古城】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2、住宿：宿2晚网评四钻酒店+5晚网评三钻酒店。每成人每晚一个床位，若出现单男单女，客人需补单房差入住双标间。新疆地区酒店设施无法与发达地区相比，请谅解。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2025-12-18T09:28:40+08:00</dcterms:created>
  <dcterms:modified xsi:type="dcterms:W3CDTF">2025-12-18T09:28:40+08:00</dcterms:modified>
</cp:coreProperties>
</file>

<file path=docProps/custom.xml><?xml version="1.0" encoding="utf-8"?>
<Properties xmlns="http://schemas.openxmlformats.org/officeDocument/2006/custom-properties" xmlns:vt="http://schemas.openxmlformats.org/officeDocument/2006/docPropsVTypes"/>
</file>