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【皇牌全景】贵州双动5天  黄果树瀑布丨西江千户苗寨丨荔波大小七孔丨青岩古镇 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ZM-GLJQ20240116A1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安顺—丹寨—西江千户苗寨—西江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荔波—小七孔景区—都匀东/三都县站—广州南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或三都高铁站（车程时间约2.5小时），后乘坐动车返回广州南站（车程时间约5小时，参考车次时间段为：13:00—19:00之间），结束愉快的贵州全景之旅！
                <w:br/>
                <w:br/>
                <w:br/>
                <w:br/>
                旅行社视实际情况有权调整行程、游玩顺序及进出港口，但不影响行程原定标准，敬请理解。（此线路会和经典贵州散客线路一起拼团，敬请注意）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或同级；荔波超豪华参考酒店：荔波饭店、樟江部落大酒店、天泰酒店、地球绿宝石大酒店、嘉和大酒店、四季花园酒店、甜玉米酒店、艾民港伦酒店、小七孔滨江酒店、三力丽呈、君归·悦舍酒店或同级。【特别备注】：在遇到政府征用或旺季房满的情况下，旅行社将不得不选用同等级但未在行程内列明的其他酒店时不另外通知，敬请谅解。
                <w:br/>
                3.【用餐】含4正4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黄果树瀑布环保车+保险+西江电瓶车+保险+小七孔电瓶车+保险</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必须乘坐【合计140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2025-01-31T14:10:04+08:00</dcterms:created>
  <dcterms:modified xsi:type="dcterms:W3CDTF">2025-01-31T14:10:04+08:00</dcterms:modified>
</cp:coreProperties>
</file>

<file path=docProps/custom.xml><?xml version="1.0" encoding="utf-8"?>
<Properties xmlns="http://schemas.openxmlformats.org/officeDocument/2006/custom-properties" xmlns:vt="http://schemas.openxmlformats.org/officeDocument/2006/docPropsVTypes"/>
</file>