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【南极巡游】南极半岛· 阿根廷· 乌拉圭17天丨海达路德森南森号丨船上免费WIFI丨赠品牌环保冲锋衣丨中文探险队服务丨含船上服务费丨火地岛国家公园丨升级布宜1晚五星酒店丨科洛尼亚丨探戈秀及三道式西餐丨行程单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FHXY-SP1736998906cB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★【品质服务】海陆空一站式服务，出行无忧
                <w:br/>
                ★【核心优势】海达路德探险游轮·中国区核心合作伙伴·直采线路 ·价格不虚高
                <w:br/>
                ★【专业探险】130年极地探险经验·非华人包船·国际航次·国际范儿
                <w:br/>
                ★【先进技术】2万+吨豪华探险船·设施更完善·过海峡更平稳·
                <w:br/>
                ★【陆海专家】24年南美接待经验，绝非只卖一张船票
                <w:br/>
                ★【中文服务】全陪中文领队+中文探险员+中文菜单+中文同传讲座
                <w:br/>
                ★【深度体验】特别安排阿根廷探戈表演、牛排红酒晚宴
                <w:br/>
                ★【赠船上Wifi】南极美景，随时随地霸屏朋友圈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 转机地
                <w:br/>
                是日集合乘坐国际航班，经转机城市前往阿根廷首都布宜诺斯艾利斯。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 布宜诺斯艾利斯
                <w:br/>
                参考航班：待告
                <w:br/>
                抵达布宜诺斯艾利斯。抵达后入住酒店，结束当天行程。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晚上安排观看一场阿根廷“国粹”——探戈舞。起源于美洲中西部。探戈最早期属于拉丁舞项目，后来演变成世界舞五种舞项目。（特别安排：探戈秀三道式西餐）
                <w:br/>
                交通：船
                <w:br/>
              </w:t>
            </w:r>
          </w:p>
        </w:tc>
        <w:tc>
          <w:tcPr/>
          <w:p>
            <w:pPr>
              <w:pStyle w:val="indent"/>
            </w:pPr>
            <w:r>
              <w:rPr>
                <w:rFonts w:ascii="宋体" w:hAnsi="宋体" w:eastAsia="宋体" w:cs="宋体"/>
                <w:color w:val="000000"/>
                <w:sz w:val="20"/>
                <w:szCs w:val="20"/>
              </w:rPr>
              <w:t xml:space="preserve">早餐：√     午餐：X     晚餐：探戈秀三道式西餐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，下午登船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抵达乌斯怀亚后，接送用车由船公司安排，将会和其他团队客人共用一台用车，具体以船公司最终确认落实为准
                <w:br/>
                4. 最终登船时间按照船方当天最终确认时间为准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乌斯怀亚上午 离船/布宜诺斯艾利斯
                <w:br/>
                参考航班：待告 （此段航班为船公司包机，航班时间以船方最终确认为准）
                <w:br/>
                预计早上抵达码头当我们返回乌斯怀亚时，您的探险之旅接近了尾声。您将前往机场搭乘航班返回布宜诺斯艾利斯，并获得第二次体验阿根廷首都的机会。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抵达布宜诺斯艾利斯后，晚上安排观看一场阿根廷“国粹”——探戈舞。起源于美洲中西部。探戈最早期属于拉丁舞项目，后来演变成世界舞五种舞项目。（特别安排：探戈秀三道式西餐）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交通：参考航班待告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✈转机地
                <w:br/>
                早餐后，布宜诺斯艾利斯市区精华游，外观世界三大剧院之一的【科隆剧院】，【七九大道】，【独立纪念碑】（游览时间约30分钟），【国会广场】（游览时间约10分钟），【五月广场】，【总统府】【玫瑰宫】，游览时间约20分钟）。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晚餐后前往机场，乘坐国际航班，返回国内。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飞机上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转机地 ✈香港/北京/上海/广州
                <w:br/>
                参考航班：待告
                <w:br/>
                抵达国内后散团，结束此次美好旅程。
                <w:br/>
                <w:br/>
                特别说明：
                <w:br/>
                1. 旅行社将根据最终确认的航班时间、首末站城市对行程游览顺序一并调整，最终以出团说明会或出团前（集合地）派发的行程表为准。****
                <w:br/>
                2. 南美行程多依靠飞行，如遇到不可抗力造成航班更改时间或取消，旅行社在尽力协助解决的前提下，有权利按航班的调整缩减和更改行程****
                <w:br/>
                3. 行程中标注内陆段航班号及时间仅供参考，实际起飞及抵达时间以出票为准，内陆段经常发生时间变动，如因此产生行程上的调整，我们会提前通知客人。
                <w:br/>
                4. 在不减少原行程正餐总数的情况下，午晚餐的安排情况，会根据内陆段航班时间变化而有所调整，以最终出团通知上的安排为准
                <w:br/>
                5. 行程中出发时间及车程均为参考，导游在不减少景点的前提下，可能根据路况及当时实际情况对景点顺序及出发时间进行合理调整。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行程中所标明的“南森号”游轮船票、港务税；
                <w:br/>
                <w:br/>
                3. 全程司导服务费、游轮上小费（约12-15欧元/人/天）
                <w:br/>
                4. 游轮上提供的免费娱乐设施（健身房、按摩浴池、桑拿房等）、免费登陆活动和知名探险专家的讲座；
                <w:br/>
                <w:br/>
                5. 游轮上提供的免费租赁的长筒登陆防水靴；赠送防水防风外套一件
                <w:br/>
                6. 船上wifi
                <w:br/>
                7. 行程所列当地4星酒店，住宿（2人1间，具有独立卫生间，空调）； 布宜升级1晚当地5星（船公司安排）
                <w:br/>
                8. . 游轮上免费餐厅的餐饮（早餐提供果汁，午、 晚餐的软饮及酒精类饮品部分免费）
                <w:br/>
                9. 行程所列陆地餐食安排，全程每日酒店西式早餐，午、晚餐为中式餐食（用餐标准为10-12人一桌，8菜一汤）或当地餐，特别安排1个特色餐：探戈秀三道式西餐
                <w:br/>
                10. 行程所列游览期间空调旅行车； 
                <w:br/>
                11. 行程所列景点第一门票（注：全程景点首道门票（科洛尼亚船票，探戈秀表演）； 
                <w:br/>
                12. 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获得签证后延期出发的游客，须按对应线路的退改政策收取少量更改费用，获得签证后取消参团的客人，须按对应线路的退改政策收取定金费用；
                <w:br/>
                4. 船上短途游项目（雪鞋徒步、冰海皮划艇、 南极露营，实际价格以船方公布为准）
                <w:br/>
                A. 雪鞋徒步：参考价约69欧/人起（1.5-2小时），实际价格以游轮上预订为准
                <w:br/>
                B. 南极露营：参考价439欧/人起（最长不超过10小时），实际价格以游轮上预订为准
                <w:br/>
                C. 极地皮划艇：参考价179欧/人起（2-3小时），实际价格以游轮上预订为准
                <w:br/>
                5. 国内段往返机票及地面交通； 
                <w:br/>
                6. 额外游览用车超时费（导游和司机每天正常工作时间不超过10小时，如超时需加收超时费）； 
                <w:br/>
                7. 行程中所列游览活动之外项目所需的费用； 
                <w:br/>
                8. 游轮单间差及陆地行程单间差，游轮单房差请单独咨询，陆地行程单间差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特别提醒：因不可抗力因素而额外产生费用的（如战争、罢工、政府行为，自然灾害、异常/特殊天气和冰况、游轮飞机机械故障等），均需要客人自行承担。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 ：
                <w:br/>
                持普通护照的中华人民共和国公民，若持有有效的美国同类签证（旅游签证B1/B2），可免签入境阿根廷旅游。不符合上述条件者需在阿根廷使领事馆申请旅游签证。
                <w:br/>
                乌拉圭 ：
                <w:br/>
                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2026-06-04T05:08:17+08:00</dcterms:created>
  <dcterms:modified xsi:type="dcterms:W3CDTF">2026-06-04T05:08:17+08:00</dcterms:modified>
</cp:coreProperties>
</file>

<file path=docProps/custom.xml><?xml version="1.0" encoding="utf-8"?>
<Properties xmlns="http://schemas.openxmlformats.org/officeDocument/2006/custom-properties" xmlns:vt="http://schemas.openxmlformats.org/officeDocument/2006/docPropsVTypes"/>
</file>