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秘鲁19天丨广州出发丨升级1晚印加庄园酒店及帕拉卡斯海边酒店 | 游双国伊瓜苏大瀑布丨观光列车开往马丘比丘丨瓦卡奇纳沙漠绿洲丨圣谷盐田和梯田 | 古印加部落家访 | 帕拉卡斯国家行程单</w:t>
      </w:r>
    </w:p>
    <w:p>
      <w:pPr>
        <w:jc w:val="center"/>
        <w:spacing w:after="100"/>
      </w:pPr>
      <w:r>
        <w:rPr>
          <w:rFonts w:ascii="宋体" w:hAnsi="宋体" w:eastAsia="宋体" w:cs="宋体"/>
          <w:sz w:val="20"/>
          <w:szCs w:val="20"/>
        </w:rPr>
        <w:t xml:space="preserve">0925TK广州联运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FHXY-SA1737009927JC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参考航班：TK15 ISTGRU 1005-1745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
                <w:br/>
                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
                <w:br/>
                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
                <w:br/>
                【工艺品市场】 和山顶观景台。之后继续前往海滨花园城市【威尼亚】，威尼亚市有海上葡萄园之称，因城市位太平洋沿岸及市内建设很多面积广大的花园而得名。沿着海边欣赏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
                <w:br/>
                早上前往【圣母山】，占地 712 公顷，海拔 880 米，比市中心武器广场高出 323 米。山中有多处景点，如圣母像、动物园、游泳池、餐厅、文化之家等，可乘坐空中缆车登顶。1908 年开始在山顶竖立了圣母像。圣母像铸于法国，高 14 米，重 36 吨，是圣地亚哥的主要标志。随后前往【Costanera Centre 商场】是圣地亚哥的一座非常漂亮的
                <w:br/>
                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 1803 年的教堂，以及在整个南美都称得上是独具特色的手工艺品市场，是圣地亚哥历史文化的重要组成部分。随后前往【国家美术馆】是智利的一座国立艺术博物馆，位于首都圣地亚哥的伯纳多·奥希金斯公园内。该博物馆成立于 1880 年，是智利最古老的博物馆之一，也是拉丁美洲最古老的艺术博物馆之一。馆内展示着智利和拉丁美洲以及欧洲和亚洲等地的绘画、雕塑和装
                <w:br/>
                饰艺术品，以及当代艺术作品等。该博物馆还定期举办各种展览和文化活动，是智利文化艺术领域的重要场
                <w:br/>
                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乘车去往边境办理阿根廷入境手续，前往【阿根廷伊瓜苏国家公园】，抵达瀑布公园后,我们乘坐森林小火车，在悠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交通：汽车/飞机
                <w:br/>
              </w:t>
            </w:r>
          </w:p>
        </w:tc>
        <w:tc>
          <w:tcPr/>
          <w:p>
            <w:pPr>
              <w:pStyle w:val="indent"/>
            </w:pPr>
            <w:r>
              <w:rPr>
                <w:rFonts w:ascii="宋体" w:hAnsi="宋体" w:eastAsia="宋体" w:cs="宋体"/>
                <w:color w:val="000000"/>
                <w:sz w:val="20"/>
                <w:szCs w:val="20"/>
              </w:rPr>
              <w:t xml:space="preserve">早餐：√     午餐：伊瓜苏瀑布景区西式自助特色午餐     晚餐：X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行程所列当地高级酒店及山地特色酒店，住宿（2人1间，具有独立卫生间，空调）；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瓦尔帕莱索酒庄、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2025-06-10T17:28:52+08:00</dcterms:created>
  <dcterms:modified xsi:type="dcterms:W3CDTF">2025-06-10T17:28:52+08:00</dcterms:modified>
</cp:coreProperties>
</file>

<file path=docProps/custom.xml><?xml version="1.0" encoding="utf-8"?>
<Properties xmlns="http://schemas.openxmlformats.org/officeDocument/2006/custom-properties" xmlns:vt="http://schemas.openxmlformats.org/officeDocument/2006/docPropsVTypes"/>
</file>