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【日本·春花梅樱】日本本州名名6天|富士山五合目|忍野八海|奈良公园|银座|春日大社|日式五星酒店（广州往返）行程单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G-ZYCXB6MM-SJT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 广州-名古屋 CZ6055 起飞09:05-抵达13:45
                <w:br/>
                航班回程： 名古屋-广州 CZ6056 起飞15:00-抵达19:05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◆严选住宿：全程入住日式5星酒店，保证一晚露天风吕温泉酒店；
                <w:br/>
                ◆网红美景：富士山美景和早樱缺一不可！！！
                <w:br/>
                  加码解锁季节限定-梅林特典，德川园满堂花醉，河津樱花开催函南町~
                <w:br/>
                ◆拳头产品：甄选美食-日式烤肉/和风料理/东京料理/富士料理/温泉料理；
                <w:br/>
                ◆潮流乐购：东京银座/心斋桥商业区/新宿歌舞伎町，嗨逛日本潮流街区；
                <w:br/>
                ◆精选航空：广州出发，正点航班，舒适旅途~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【广州国际机场集中-名古屋】
                <w:br/>
                于指定时间在广州国际机场集中，领队协助办理登机手续后，搭乘国际航班直飞日本名古屋国际机场，抵达后乘车前往酒店。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中部空港周边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【名古屋-富士山】富士山五合目如遇封山改二合目玩雪体验约60分钟，忍野八海约40分钟，富士山锦鲤码头白鸟共舞约40分钟，山中湖民意店约60分钟
                <w:br/>
                【富士山五合目】注：如遇封山改二合目玩雪体验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(如遇天气原因无法上山则改为如遇封山改二合目玩雪体验，敬请注意！)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【富士山锦鲤码头白鸟共舞】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【山中湖民意店】
                <w:br/>
                日本锅具锅体轻薄，但有质感，拿着相当顺手。因其质量高纯铁、无涂层，耐磨耐腐，不易粘锅或生锈，在世界各国备受好评。
                <w:br/>
                景点：富士山五合目、忍野八海、富士山锦鲤码头白鸟共舞
                <w:br/>
              </w:t>
            </w:r>
          </w:p>
        </w:tc>
        <w:tc>
          <w:tcPr/>
          <w:p>
            <w:pPr>
              <w:pStyle w:val="indent"/>
            </w:pPr>
            <w:r>
              <w:rPr>
                <w:rFonts w:ascii="宋体" w:hAnsi="宋体" w:eastAsia="宋体" w:cs="宋体"/>
                <w:color w:val="000000"/>
                <w:sz w:val="20"/>
                <w:szCs w:val="20"/>
              </w:rPr>
              <w:t xml:space="preserve">早餐：酒店含早     午餐：富士料理     晚餐：温泉晚餐   </w:t>
            </w:r>
          </w:p>
        </w:tc>
        <w:tc>
          <w:tcPr/>
          <w:p>
            <w:pPr>
              <w:pStyle w:val="indent"/>
            </w:pPr>
            <w:r>
              <w:rPr>
                <w:rFonts w:ascii="宋体" w:hAnsi="宋体" w:eastAsia="宋体" w:cs="宋体"/>
                <w:color w:val="000000"/>
                <w:sz w:val="20"/>
                <w:szCs w:val="20"/>
              </w:rPr>
              <w:t xml:space="preserve">富士周边酒店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【富士山-东京-中部】皇居二重桥约30分钟，银座约90分钟，新宿歌舞伎町，函南早樱约45分钟
                <w:br/>
                【皇居·二重桥】
                <w:br/>
                二重桥是离皇居最近的地方，也是日本公认的标志性建筑之一，是到日本旅游的游客不可错过的景点。
                <w:br/>
                【新宿歌舞伎町】
                <w:br/>
                日本东京新宿东口。由西武新宿线车站经新宿区役所至花园神社间的范围内，集中了大小无数的餐馆、酒吧、 
                <w:br/>
                俱乐部、歌厅、影院、剧院。有着“日本第一欢乐街”之称。入夜，歌舞伎町灯火通明，喧闹异常，其中不少 
                <w:br/>
                店营业至天明。酒吧等娱乐场所吸引着大批人驻足。
                <w:br/>
                【银座】
                <w:br/>
                象征日本自然、历史、现代的三大景点（富士山、京都、银座）之一的银座，与巴黎的香榭丽舍大街、纽约的第五大街齐名，是世界三大繁华中心之一。
                <w:br/>
                【函南早樱】
                <w:br/>
                这里也是观樱的著名场所，樱花盛开期间，会有众多游人来这里观赏。因为鲁迅先生的一句上野的樱花也无非是这样，使得上野成了许多中国旅行者最早记住的东京地名之一，可以去上野公园的不忍池旁找找这位中国文豪的塑像。
                <w:br/>
                景点：皇居二重桥，银座，新宿歌舞伎町，函南早樱
                <w:br/>
              </w:t>
            </w:r>
          </w:p>
        </w:tc>
        <w:tc>
          <w:tcPr/>
          <w:p>
            <w:pPr>
              <w:pStyle w:val="indent"/>
            </w:pPr>
            <w:r>
              <w:rPr>
                <w:rFonts w:ascii="宋体" w:hAnsi="宋体" w:eastAsia="宋体" w:cs="宋体"/>
                <w:color w:val="000000"/>
                <w:sz w:val="20"/>
                <w:szCs w:val="20"/>
              </w:rPr>
              <w:t xml:space="preserve">早餐：酒店含早     午餐：日式烤肉     晚餐：X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【中部-京都-大阪】三重古建筑宝石陈列馆约60分钟，长岛奥特莱斯约90分钟，春日大社约30分钟，奈良公园约40分钟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【春日大社】
                <w:br/>
                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【奈良公园】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景点：三重古建筑宝石陈列馆，长岛奥特莱斯，春日大社，奈良公园
                <w:br/>
              </w:t>
            </w:r>
          </w:p>
        </w:tc>
        <w:tc>
          <w:tcPr/>
          <w:p>
            <w:pPr>
              <w:pStyle w:val="indent"/>
            </w:pPr>
            <w:r>
              <w:rPr>
                <w:rFonts w:ascii="宋体" w:hAnsi="宋体" w:eastAsia="宋体" w:cs="宋体"/>
                <w:color w:val="000000"/>
                <w:sz w:val="20"/>
                <w:szCs w:val="20"/>
              </w:rPr>
              <w:t xml:space="preserve">早餐：酒店含早     午餐：X     晚餐：日式料理   </w:t>
            </w:r>
          </w:p>
        </w:tc>
        <w:tc>
          <w:tcPr/>
          <w:p>
            <w:pPr>
              <w:pStyle w:val="indent"/>
            </w:pPr>
            <w:r>
              <w:rPr>
                <w:rFonts w:ascii="宋体" w:hAnsi="宋体" w:eastAsia="宋体" w:cs="宋体"/>
                <w:color w:val="000000"/>
                <w:sz w:val="20"/>
                <w:szCs w:val="20"/>
              </w:rPr>
              <w:t xml:space="preserve">京都/大阪周边酒店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【大阪-奈良-中部】抹茶体验约60分钟，清水寺二三年坂约40分钟，综合免税店约60分钟，大阪城公园(不登塔)梅林特典(1月底-2 月整月)约40分钟，心斋桥商业区约60分钟
                <w:br/>
                【抹茶体验】
                <w:br/>
                日本茶道是在日本一种仪式化的、为客人奉茶之事。原称为“茶汤”。日本茶道和其他东亚茶仪式一样，都是一种以品茶为主而发展出来的特殊文化，但内容和形式则有别。茶道历史可以追溯到13世纪。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【大阪城公园梅林特典(1月底-2 月整月)（不登城）】
                <w:br/>
                每年冬末春初，整个公园都被点缀成一片光彩夺目的仙境！光之路主打的就是那些美不胜收的灯光。想象一下，你在落日余晖中漫步，周围都是五光十色的灯光，简直是梦幻般的浪漫。夜幕降临后，大阪城被点亮成一座灿烂的城堡。不仅有传统的和风灯笼，还有现代感十足的LED灯光，吸引了无数游客前来感受这份独特的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景点：抹茶体验，清水寺二三年坂，大阪城公园(不登塔)梅林特典(1月底-2 月整月)，心斋桥商业区
                <w:br/>
              </w:t>
            </w:r>
          </w:p>
        </w:tc>
        <w:tc>
          <w:tcPr/>
          <w:p>
            <w:pPr>
              <w:pStyle w:val="indent"/>
            </w:pPr>
            <w:r>
              <w:rPr>
                <w:rFonts w:ascii="宋体" w:hAnsi="宋体" w:eastAsia="宋体" w:cs="宋体"/>
                <w:color w:val="000000"/>
                <w:sz w:val="20"/>
                <w:szCs w:val="20"/>
              </w:rPr>
              <w:t xml:space="preserve">早餐：酒店含早     午餐：日式料理     晚餐：X   </w:t>
            </w:r>
          </w:p>
        </w:tc>
        <w:tc>
          <w:tcPr/>
          <w:p>
            <w:pPr>
              <w:pStyle w:val="indent"/>
            </w:pPr>
            <w:r>
              <w:rPr>
                <w:rFonts w:ascii="宋体" w:hAnsi="宋体" w:eastAsia="宋体" w:cs="宋体"/>
                <w:color w:val="000000"/>
                <w:sz w:val="20"/>
                <w:szCs w:val="20"/>
              </w:rPr>
              <w:t xml:space="preserve">中部空港周边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【名古屋机场-广州国际机场】送机
                <w:br/>
                早餐后，于指定时间前往名古屋国际机场搭乘国际航班返程，结束愉快的日本本州之旅！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【三重古建筑宝石陈列馆】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【山中湖民意品店】</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港澳台护照人士不属于外籍护照无需加收，外籍护照需补¥800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2025-01-31T07:50:32+08:00</dcterms:created>
  <dcterms:modified xsi:type="dcterms:W3CDTF">2025-01-31T07:50:32+08:00</dcterms:modified>
</cp:coreProperties>
</file>

<file path=docProps/custom.xml><?xml version="1.0" encoding="utf-8"?>
<Properties xmlns="http://schemas.openxmlformats.org/officeDocument/2006/custom-properties" xmlns:vt="http://schemas.openxmlformats.org/officeDocument/2006/docPropsVTypes"/>
</file>