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中旅1号【赏花•世外桃源】湖南双高4天丨常德万亩桃花丨红色韶山丨张家界网红72奇楼丨仙境天门山公园丨凤凰古城丨品特色美食行程单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HZ-20250116XZY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去程：广州南-衡阳东G1168/0852-1051（具体车次时间以实际出票为准）
                <w:br/>
                回程：衡阳东-广州南G6057/1906-2059（具体车次时间以实际出票为准）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★休闲慢游：纯玩0购物0自费，全陪导游贴心服务，安心出游。
                <w:br/>
                ★行程亮点大揭秘：
                <w:br/>
                红色韶山：游览5A级风景区、中国革命的摇篮——韶山，沿着伟人足迹，传承革命精神，缅怀一代伟人；
                <w:br/>
                常德桃花源：走进陶渊明笔下的世外桃源，赏万亩桃园
                <w:br/>
                世界上最美的空中花园：天界仙境——张家界天门山森林公园，乘坐世界最长的户外缆车；挑战空中之路-天门山玻璃栈道；叹鬼谷天堑、鬼谷栈道；观世界最高海拔天然穿山溶洞天门洞；摄99道湾天门山通天大道；
                <w:br/>
                凤凰古城：邂逅一个人·艳遇一座城！跟着沈从文一起探寻吊脚楼里的小城故事
                <w:br/>
                打卡世界吉尼斯记录-最高的土家吊脚楼——网红72奇楼
                <w:br/>
                ★精选住宿：入住当地准四酒店，享舒适旅程！
                <w:br/>
                ★特别安排一场欢迎仪式宴：“高山流水宴，常德全鱼宴”开启不一样的湖南之旅！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广州南-衡阳东（车程约2小时）-韶山-常德
                <w:br/>
                根据车次时间，请携带有效身份证原件，提前1小时自行抵达广州南站（出团通知提前1-2天通知），全陪导游带领游客们乘坐高铁前往衡阳东站，抵达后车赴【韶山】（含环保车费用），韶山是中国人民的伟大领袖毛泽东同志的故乡，中国四大革命纪念地之一。 游【毛主席故居】（外观约30分钟）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适时乘车前往常德（车程约4小时），抵达后享用特别安排的常德特色美食——【常德全鱼宴】，感受舌尖上的美味   后办理入住酒店休息。
                <w:br/>
                ★ 温馨提示：
                <w:br/>
                1、如途中遇天气无法按原计划行程，导游会现场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3、此产品28人成团派全陪，报名人数不足28人则发团，请知悉！
                <w:br/>
                4、中小童可按成人收费，但不按成人操作，不退任何差价（如大交通、房差、门票、景交等），行程中所赠项目不使用，不退任何费用，请知悉！
                <w:br/>
                5、游客途中服务质量如有疑问，首先找导游处理，如导游无法解决，再联系报名时的工作人员协助解决，待团队结束行程后当地已签完意见单，不再接受投诉处理！
                <w:br/>
                6、自由行活动期间请注意安全，保管好自身携带贵重物品，如遇突发情况请及时联系导游协助解决。
                <w:br/>
                7、各种花皆为季节性产品，正常花期时间约3月-4月中，如受天气或环境的影响，实际观赏效果请以现场为准，敬请谅解知悉！
                <w:br/>
                交通：动车/汽车
                <w:br/>
              </w:t>
            </w:r>
          </w:p>
        </w:tc>
        <w:tc>
          <w:tcPr/>
          <w:p>
            <w:pPr>
              <w:pStyle w:val="indent"/>
            </w:pPr>
            <w:r>
              <w:rPr>
                <w:rFonts w:ascii="宋体" w:hAnsi="宋体" w:eastAsia="宋体" w:cs="宋体"/>
                <w:color w:val="000000"/>
                <w:sz w:val="20"/>
                <w:szCs w:val="20"/>
              </w:rPr>
              <w:t xml:space="preserve">早餐：X     午餐：√     晚餐：常德全鱼宴   </w:t>
            </w:r>
          </w:p>
        </w:tc>
        <w:tc>
          <w:tcPr/>
          <w:p>
            <w:pPr>
              <w:pStyle w:val="indent"/>
            </w:pPr>
            <w:r>
              <w:rPr>
                <w:rFonts w:ascii="宋体" w:hAnsi="宋体" w:eastAsia="宋体" w:cs="宋体"/>
                <w:color w:val="000000"/>
                <w:sz w:val="20"/>
                <w:szCs w:val="20"/>
              </w:rPr>
              <w:t xml:space="preserve">参考酒店：桃花源大酒店/山水酒店或同级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常德桃花源-万亩桃园-张家界72奇楼
                <w:br/>
                早上酒店享用早餐。
                <w:br/>
                早餐后前往【常德桃花源】（含万亩桃园门票和环保车费用）。“武陵人捕鱼为业”，《桃花源记》开篇一句，似乎已经为世人寻找“桃花源”埋下伏笔。常德古称武陵，这里有武陵渔郎沿溪行欲穷其林的涓涓细流，采菊东蓠饮酒悠然的菊圃，古色古香的桃花观……美丽迷人的山水田园风光，承载起世人的“世外桃源”之梦。这里有被称为世界桃林博览园，内有全世界一百多个桃树品种。每年3-4月左右万亩桃花竞相开放，无比的壮观，是欣赏桃花的最佳去处。中餐后乘车赴张家界（车程约2.5小时）。
                <w:br/>
                抵达后前往张家界新晋网红打卡地、“湖南小吃第一街”——【张家界72奇楼小镇】，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晚餐品尝特色餐高山流水宴，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参考酒店：张家界天崇君泰/山水中天酒店或同级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早上酒店享用早餐。
                <w:br/>
                后游览【土司城】（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游览【天门山国家森林公园】（游览时间约4小时，含穿山扶梯费用和鞋套费用）；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适时乘车前往【凤凰古城】（车程约4小时，含环保车费用）抵达后前往酒店办理入住，晚上可在古城自由活动游览夜景。
                <w:br/>
                交通：汽车
                <w:br/>
              </w:t>
            </w:r>
          </w:p>
        </w:tc>
        <w:tc>
          <w:tcPr/>
          <w:p>
            <w:pPr>
              <w:pStyle w:val="indent"/>
            </w:pPr>
            <w:r>
              <w:rPr>
                <w:rFonts w:ascii="宋体" w:hAnsi="宋体" w:eastAsia="宋体" w:cs="宋体"/>
                <w:color w:val="000000"/>
                <w:sz w:val="20"/>
                <w:szCs w:val="20"/>
              </w:rPr>
              <w:t xml:space="preserve">早餐：√     午餐：高山流水宴     晚餐：√   </w:t>
            </w:r>
          </w:p>
        </w:tc>
        <w:tc>
          <w:tcPr/>
          <w:p>
            <w:pPr>
              <w:pStyle w:val="indent"/>
            </w:pPr>
            <w:r>
              <w:rPr>
                <w:rFonts w:ascii="宋体" w:hAnsi="宋体" w:eastAsia="宋体" w:cs="宋体"/>
                <w:color w:val="000000"/>
                <w:sz w:val="20"/>
                <w:szCs w:val="20"/>
              </w:rPr>
              <w:t xml:space="preserve">参考酒店：凤凰莫林/凤天国际大酒店或同级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凤凰古城-衡阳东-广州南
                <w:br/>
                早上酒店享用早餐。
                <w:br/>
                后自由活动，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大家可边逛边吃，体验当地地道美食，午餐自理。
                <w:br/>
                适时根据高铁时间乘车前往衡阳东高铁站，乘高铁返回广州南站，结束愉快的湖南之旅！
                <w:br/>
                温馨提示：因铁路局、天气或其他不可抗自然灾害等原因，导致动车/火车延误或取消班次，导致的延住酒店、用餐、交通等费用问题，需客人自理，敬请须知！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1、交通：广州南-衡阳东往返高铁二等票，请携带有效身份证原件上车（旅行社按团体出票，由铁路票务系统随机出票，故无法指定连座或指定同一车厢，敬请见谅！）
                <w:br/>
                2、住宿：当地入住准四酒店标准双人间，酒店不提供自然单间，出现单男单女，请补房差，如入住当晚房间有问题，请及时通知导游处理，过后不作处理，请谅解；
                <w:br/>
                3、用餐：含4早5正，2正特色餐40元/人餐，3正30元/人餐，酒店含早不用费用不退，正餐围桌10人1桌，人数增减时菜量相应增减，但维持餐标不变；餐饮风味、用餐条件 与广东有一定的差异，大家应有心理准备；
                <w:br/>
                4、用车：当地空调旅游车，用车根据实际人数9-49座空调旅游车，保证一人一个正座；
                <w:br/>
                5、导游：专业持全国导游资格证书的全陪+当地导游服务；
                <w:br/>
                6、门票：含以上行程景点首道大门票，如有赠送项目因特殊原因不能参加，不做退款；相关景区内设特色购物店，属于景区自行商业行为，不属于旅行社安排的购物商店，游客自主选择，旅行社不承担相关责任；
                <w:br/>
                7、6-13周岁中童：含往返半价动车票、占车位、正餐、导服、门票，不占床，不含超高超龄费用；
                <w:br/>
                8、2-5周岁小童：占车位、半价正餐、导服，不含返往动车票，不占床，不含超高超龄费用；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4、不含行程未列明餐食、不含广州南站接送。
                <w:br/>
                5、不含行程必消项目，报名请与团费一起支付！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1、本产品28人成团派全陪，报名人数不足28人则无法发团，如遇自然灾害等特殊情况（如团队游客特殊原因临时退团或天气问题列车取消/延误等原因），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2、我社将委托旅游目的地具有相应资质的地接社承接本旅行团在当地的接待业务，【质监电话：020-83371233 】，地接社委派的导游姓名和电话，以及具体车次时间等信息，在出团前1-2天告知游客，客人对此表示同意。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1、各种花皆为季节性产品，正常花期时间约3-4月中，如天气或环境的影响，实际观赏效果请以现场为准，敬请谅解知悉！
                <w:br/>
                2、出发时请务必携带有效证件！成人带身份证原件，小孩带户口本原件，外籍人士带护照原件，香港同胞带回乡证；
                <w:br/>
                3、建议出发时贵重物品、常用药品等请随身携带，如有遗失属于不可抗因素，我社将全力协助客人跟进后续工作，但我社对此不承担任何责任；
                <w:br/>
                4、行程中途经的休息站、加油站、公共卫生间等地停留仅供休息和方便之用，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5、旅游目的地属高山自然景观，以登山为主且车程较长，为了您的出行安全，70岁以上（含70岁）长者报名时必须有64周岁以下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2026-05-09T00:30:28+08:00</dcterms:created>
  <dcterms:modified xsi:type="dcterms:W3CDTF">2026-05-09T00:30:28+08:00</dcterms:modified>
</cp:coreProperties>
</file>

<file path=docProps/custom.xml><?xml version="1.0" encoding="utf-8"?>
<Properties xmlns="http://schemas.openxmlformats.org/officeDocument/2006/custom-properties" xmlns:vt="http://schemas.openxmlformats.org/officeDocument/2006/docPropsVTypes"/>
</file>