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东三省&amp;中朝边境】东北三省环游双飞7天∣东方莫斯科哈尔滨∣长白山天池∣镜泊湖冰瀑跳水∣中朝边境丹东∣鸭绿江断桥∣安东老街∣抗美援朝纪念馆∣沈阳故宫∣盛京龙城∣长白矿物温泉∣百花谷朝鲜民俗村∣横道河子油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南航·长春进沈阳出7日   逢周三/五/七出发
                <w:br/>
                广州-长春CZ6378/09:05-13:25，沈阳-广州CZ6329/20:30-01:10+1；往返直飞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★中朝边境—丹东口岸：
                <w:br/>
                “雄赳赳气昂昂，跨过鸭绿江”鸭绿江在老一代人的心中，来这里不仅仅是旅游，更多的是一种情怀。
                <w:br/>
                ★镜泊奇景—冰瀑跳水：
                <w:br/>
                观中国最大高山堰塞湖【镜泊湖】，偶遇惊奇的冰瀑跳水表演；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升级1晚沈阳五钻酒店+4晚三钻酒店（哈尔滨/牡丹江/通化/丹东）+1晚长白山二道白河镇四钻温泉酒店，享泡【长白矿物温泉】； 
                <w:br/>
                ★东北美食：烤鸭餐、杀猪菜、朝鲜歌舞表演餐、铁锅炖江鱼、农家菜、粘豆包、红米肠；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哈尔滨，晚餐自理，可自行打卡冰城美食，推荐如下（纯分享·非广告）：华梅西餐厅、如饺子王、张包铺、同记饭庄、哈勒滨饭店、网红姥串、传统老火锅、吴记酱骨等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牡丹江（行车约1.5小时）镜泊湖（行车约3小时）百花谷（行车约30分钟）二道白河镇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备注：【长白山景区】购票系统升级实行提前线上限量放票抢票政策，旅行社无额外购票渠道，如遇长白山大门票购票失败，则安排替换景点前往【露水河】游览，现退门票差价，敬请知晓！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游览朝鲜战争时期被美军飞机炸断的【鸭绿江断桥】（外观）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丹东假日阳光、滨江国际、如家商旅、宗裕金汤酒店或同级（网评三钻）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丹东（行车约3.5小时）沈阳
                <w:br/>
                早餐后，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后乘车前往古都沈阳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沈阳东方银座、龙之梦或同级（网评五钻）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升级1晚沈阳网评五钻酒店+1晚二道白河镇网评四钻温泉酒店（请自备泳衣）+4晚网评三钻（哈尔滨/牡丹江/通化/丹东）；报价含每成每天一张床位，报名时如出现单人，酒店又不能加床或无三人间时，请补齐单房差；大东北老工业地区住宿条件不能与发达南方城市相比，敬请理解；
                <w:br/>
                用餐：含6早6正（餐标30元/正*6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3月16日后为特价排期，所含景点、餐费、房差如自愿放弃不做退费，老人、小孩优惠均不退费，恕不另行通知！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2025-01-31T07:36:28+08:00</dcterms:created>
  <dcterms:modified xsi:type="dcterms:W3CDTF">2025-01-31T07:36:28+08:00</dcterms:modified>
</cp:coreProperties>
</file>

<file path=docProps/custom.xml><?xml version="1.0" encoding="utf-8"?>
<Properties xmlns="http://schemas.openxmlformats.org/officeDocument/2006/custom-properties" xmlns:vt="http://schemas.openxmlformats.org/officeDocument/2006/docPropsVTypes"/>
</file>