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TX-20251124SP39009429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越秀南汽车站（地铁团一大A出口）
                <w:br/>
                08:30白云公园（白云公园地铁C/D出口）
                <w:br/>
                跟团游下车点：
                <w:br/>
                广州市区：纪念堂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黄腾峡十八瀑 观天门广场网红天门悬廊大球拍（含黄腾峡十八瀑）
                <w:br/>
                清远“小洱海”新晋网红打卡南岸公园
                <w:br/>
                含1正1下午茶 午餐麻鸡村 99.99%纯度正宗清远鸡 精美下午茶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第1天：出发-北江南岸公园-午餐-清远黄腾峡生态旅游区-达仁堂国药文化馆--返程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后参观黄腾峡景区为了响应国家发展中医药的号召、推动中国中医文化宣传，特邀请百年老字号达仁堂在清远黄腾峡设立达仁堂国药文化馆(参观时间约120分钟）达仁堂是国家一级企业、百年老字号、隶属津药（达仁堂上市企业），为响应国家宣传和弘扬中医药文化的国策，让大家多点了解一下中医药文化，中医药文化小技巧，把健康带回家！（提供下午茶：咖啡/红茶/糕点），（客人可自由购买。如遇景点关闭等因素导致无法前则取消赠送，不作提前通知。）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2、用餐：含1正1下午茶（八餐一汤，10-12人/围，如客人放弃则不退）
                <w:br/>
                3、景点：含景点第一大门票（园中园景点自理）
                <w:br/>
                4、导游：提供专业导游服务
                <w:br/>
                5、购物：1站【冯了性国药基地】或【达人堂中医馆】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达仁堂是国家一级企业、百年老字号、隶属津药（达仁堂上市企业），为响应国家宣传和弘扬中医药文化的国策，让大家多点了解一下中医药文化，中医药文化小技巧，把健康带回家！（提供下午茶：咖啡/红茶/糕点），（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2025-12-14T07:22:59+08:00</dcterms:created>
  <dcterms:modified xsi:type="dcterms:W3CDTF">2025-12-14T07:22:59+08:00</dcterms:modified>
</cp:coreProperties>
</file>

<file path=docProps/custom.xml><?xml version="1.0" encoding="utf-8"?>
<Properties xmlns="http://schemas.openxmlformats.org/officeDocument/2006/custom-properties" xmlns:vt="http://schemas.openxmlformats.org/officeDocument/2006/docPropsVTypes"/>
</file>