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江门古兜温泉小镇 祈福金台寺 南宋接霞庄 梅家大院 叹陈皮灵芝宴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YX1601274631m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1、祈福游----“金台寺”
                <w:br/>
                2、游南国唯一南宋皇裔庄园“接霞庄”
                <w:br/>
                3、打卡“让子弹飞”摄影地-梅家大院
                <w:br/>
                4、豪叹豪叹陈皮灵芝宴、酒店自助早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广州-金台寺-接霞庄-古兜温泉度假村
                <w:br/>
                早上于指定地点集中上车，早上于指定时间地点出发前往珠海（车程约2.5小时），金台寺，原名金台精舍，位于珠海市斗门区境内，背靠海拔583米号称珠江门户第一峰的黄杨山，乃黄杨八景之一。南宋末年，诸忠臣护卫着祥兴帝赵丙在广东新会崖门海面摆开千艘战船抗击元兵失败，丞相陆秀夫背负年幼的祥兴帝投海殉国。（游览时间约40分钟）
                <w:br/>
                11:00前往接霞庄，赵家庄又称接霞庄（即现新围村），位于珠江三角洲西岸，珠江虎跳门东岸，珠海市斗门区西北部。始建于嘉庆初年，已有200多年的历史。村中的赵姓人家系宋朝开国皇帝宋太祖赵匡胤胞弟魏王赵匡美的后裔。赵家庄开挖的一条风景旖旎的护庄河，显得独具特色。清道光年间（1821——1850），十世祖赵意乡八传维茂与堂兄维定，分别在苏、杭、汴梁等地从事茶叶生意和在粤西地区从事中药材贸易，经过数年的辛勤努力，他们发了家。维茂跟随父亲赵若鹍(kūn)，带着家眷从南边里迁居，在80多亩新垦围基上建了三间夯土房（因而得村名“新围”）定居。由于赵家庄地处霞山的北麓，常有霞雾环绕于树林上空而被认为有祥瑞之意，因此也称它接霞庄。到光绪中期，它已颇具规模，繁衍成非常繁荣的村庄了。庄内亭台楼阁，小桥流水，鸟语花香，绿树成荫，有如“红楼梦”中荣国府大观园。庄内居住的全是赵氏一族，因而得名“赵家庄”。（游览1小时、车程15分钟）午餐自理
                <w:br/>
                14:00集中前往古兜温度度假村古兜温泉度假村国家AAAA级旅游区，位于广东省江门市新会崖南端，靠近珠海、澳门，距广东西部沿海高速公路崖南入口10公里，距江门市区 40公里。是一个集自然风光、历史文化娱乐休闲、健身活动、商务会议于一体的旅游度假胜地。古兜温泉发现于1993年，1998年经中国广州分析测试中心、国家地质矿产部广东省中心实验室鉴定，其矿化度为480 mg /L，水温55℃，其中含氟（F）13.59 mg /L、偏硅酸（H2SiO3 ）122.30 mg /L、含放射性氡（Rn）290~813 mg/L，此外还含有锂、碘、锶等多种有医疗作用的微量元素，为含氟、偏硅酸及氡的低矿化度温热医疗矿泉。（车程40分钟）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早餐-午餐自理-梅家大院-回程
                <w:br/>
                早上睡到自然醒，然后自行前往餐厅享用豪华自助早餐，餐后可以自由在古兜温泉度假小镇自费游玩财神玻璃桥、财神缆车、浸泡温泉等等。
                <w:br/>
                11：30集中办理退房，后前往都斛海鲜街寻味海鲜，午餐自理
                <w:br/>
                13:30前往梅家大院参观、梅家大院（即汀江圩华侨建筑群）位于广东省台山市端芬镇大同河畔，于1931年由当地华侨以及侨眷侨属创建。其规模宏大，气势壮观，装饰精微，构思巧妙，散发出中国传统文化的精神、气质、神韵。（车程40分钟、停留40分钟）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用餐：含1正1早（此为团队用餐，不用餐不退费）
                <w:br/>
                住宿：湖景金熙酒店标双房（没有三人房，单人平日需补房差220元/晚,周六280元/晚、单人必须补房差不能同价放弃床位）
                <w:br/>
                导游：提供专业导游服务
                <w:br/>
                购物：全程不入购物点
                <w:br/>
                门票：含行程所列景点第一道大门票（古兜温泉：2次温泉谷、星球银河滩）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2026-04-06T02:09:10+08:00</dcterms:created>
  <dcterms:modified xsi:type="dcterms:W3CDTF">2026-04-06T02:09:10+08:00</dcterms:modified>
</cp:coreProperties>
</file>

<file path=docProps/custom.xml><?xml version="1.0" encoding="utf-8"?>
<Properties xmlns="http://schemas.openxmlformats.org/officeDocument/2006/custom-properties" xmlns:vt="http://schemas.openxmlformats.org/officeDocument/2006/docPropsVTypes"/>
</file>