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【特惠悦动九寨】四川成都双飞一动5天丨仙境九寨沟丨瑶池黄龙丨都江堰水利工程丨锦里古街丨花开人民公园丨鹤鸣茶社行程单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WZ-20250321THYDJZ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★【产品亮点】广东自组，双飞一动，早对晚航班，玩够四川5整天；
                <w:br/>
                ★【产品特色】景点全面：畅游九寨、黄龙、都江堰3大5A景区； 
                <w:br/>
                ★【优选行程】九寨动车返回，不走回头路、景点更全面，行程不留遗憾；
                <w:br/>
                ★【闲适之美】走进百年茶馆——鹤鸣茶社；品盖碗茶、感受成都市井生活；
                <w:br/>
                ★【季节赏花】春日的人民公园，玉兰花、海棠花、五彩缤纷，让人心旷神怡；
                <w:br/>
                ★【打卡必地】游览“锦里古街”“宽窄巷子”体验成都的慢生活和麻辣美食；
                <w:br/>
                ★【住宿升级】入住精选网评4钻酒店，升级成都1晚当地豪华酒店；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)--都江堰--茂县（成-茂190公里约3小时）
                <w:br/>
                广州乘机（飞行2小时）前往成都，接机后前往茂县 。途中参观【都江堰水利工程】（含门票、游览约2小时；不含：讲解耳麦+景区内观光车：25元/人），都江堰被称为“独奇千古”的“镇川之宝”。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完毕后乘车抵达茂县入住酒店。
                <w:br/>
                交通：飞机/汽车
                <w:br/>
                景点：【都江堰水利工程】
                <w:br/>
                自费项：【都江堰水利工程】讲解耳麦+景区内观光车：25元/人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西羌家园酒店/九顶山国际酒店/维也纳酒店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茂县--松潘古城（140公里约2.5小时）--黄龙（40公里约30~50分钟）--九寨沟（120公里约2.5小时）
                <w:br/>
                酒店早餐后，乘车前往松潘。
                <w:br/>
                途中游览【松州古城】（不上城墙）松潘，古称松州，历史悠远，是一座历史悠久、文化底蕴深厚的古城，素有“高原古城”之称也是国家级文物保护单位；四川省历史名城，是历史上有名的边陲重镇，被称作“川西门户”。
                <w:br/>
                后抵达【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参观完毕后乘车前往九寨沟口，入住酒店休息。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3：在不减少景点情况下，全程景点我社可根据实际情况调整游览的先后顺序，请知悉！
                <w:br/>
                4：九寨房费和餐费为套餐制，套餐的餐食为酒店配餐，比较简约；如晚餐不用，无费用退出。
                <w:br/>
                5：九寨沟沿线当地饮食与游客饮食习惯差异较大，餐饮条件有限，尽请游客谅解并可自备些零食（方便面、榨菜等）；
                <w:br/>
                交通：汽车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早餐后，乘车前往黄龙九寨/松潘高铁站，乘坐动车抵达成都。
                <w:br/>
                游览【东郊记忆】占地282亩，建筑面积约20万平方米，是集合音乐、美术、戏剧、摄影等文化形态的多元景区；被称为“中国的伦敦西区”，是在原国营红光电子管厂旧址上改建而成的，以“时尚设计与音乐艺术双柱求发展”为定位的国际时尚产业园区；
                <w:br/>
                完毕后打卡川西民俗街【锦里一条街】老街、宅邸、府第、民居、客栈、商铺、万年台坐落其间，青瓦错落有致，青石板路蜿蜒前行，让人恍若时空倒流。川茶、川菜、川酒、川戏等古蜀文化如清风扑面而来。
                <w:br/>
                后前往酒店入住。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成都丽呈大酒店/锦江都城/瑞廷雅爵/春天/雪芽酒店/礼悦/美居酒店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早餐后，乘动车前往市区。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人民公园-赏花】走进春日的人民公园，数十种花卉扑面而来，红的紫的，五彩缤纷，让人心旷神怡，有“花中神仙”的海棠花，有“东方美人”的玉兰花、有“风中的舞者”的梅花等等，形成一道“华重锦官”视觉盛宴；
                <w:br/>
                完毕后前往【百年茶馆——鹤鸣茶社】（含喝茶费用）鹤鸣是成都最具特色的露天茶馆，距今有一百多年的历史，是现如今成都唯一保留最完整的地标性老茶馆，鹤鸣茶社是成都最具“川西民风古俗风味”的茶馆之一。（中午可自行品茶馆隔壁的—钟水饺尝地道成都名小吃）。
                <w:br/>
                后乘车前往机场，乘机【飞行2小时】抵达广州结束旅程。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单边电瓶车20元/人、黄龙定位耳麦30元/人、都江堰耳麦和电瓶车25元、（必须乘坐）；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都江堰耳麦和电瓶车</w:t>
            </w:r>
          </w:p>
        </w:tc>
        <w:tc>
          <w:tcPr/>
          <w:p>
            <w:pPr>
              <w:pStyle w:val="indent"/>
            </w:pPr>
            <w:r>
              <w:rPr>
                <w:rFonts w:ascii="宋体" w:hAnsi="宋体" w:eastAsia="宋体" w:cs="宋体"/>
                <w:color w:val="000000"/>
                <w:sz w:val="20"/>
                <w:szCs w:val="20"/>
              </w:rPr>
              <w:t xml:space="preserve">都江堰耳麦和电瓶车25元（必须乘坐）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2025-05-13T21:24:18+08:00</dcterms:created>
  <dcterms:modified xsi:type="dcterms:W3CDTF">2025-05-13T21:24:18+08:00</dcterms:modified>
</cp:coreProperties>
</file>

<file path=docProps/custom.xml><?xml version="1.0" encoding="utf-8"?>
<Properties xmlns="http://schemas.openxmlformats.org/officeDocument/2006/custom-properties" xmlns:vt="http://schemas.openxmlformats.org/officeDocument/2006/docPropsVTypes"/>
</file>