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西沙漫游记【南海之梦邮轮】海南三亚双飞5天半自助游｜三沙市｜西沙群岛｜全富岛｜鸭公岛｜银屿岛｜三沙灯塔｜升旗仪式｜玻璃海｜探访渔民村行程单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入住1晚三亚五钻度假酒店｜畅玩三亚经典景点天涯海角｜大小洞天｜鹿回头山顶公园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FG-XS-NHZMMYJ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AQ1111/19:20-20:55
                <w:br/>
                返程：三亚-广州 AQ1112/21:55-23:25
                <w:br/>
                ---------------------------------------
                <w:br/>
                海南航空 含20kg免费托运行李额
                <w:br/>
                去程：广州-三亚 HU7310/20:10-21:50
                <w:br/>
                返程：三亚-广州 HU7309/23:00-00:45+1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海南名片嗨玩—5A【天涯海角】，亲临天之涯海之角，赏天涯·海角·南天一柱等石刻一览全
                <w:br/>
                  * 海南必游大牌5A级景区【南山大小洞天】，观800年山海奇观！
                <w:br/>
                  * 登高望海理想之地，俯瞰三亚市全景的最佳位置——【鹿回头山顶公园】
                <w:br/>
                ★ 精选酒店，一晚三亚网评五钻度假酒店
                <w:br/>
                    * 三亚伯爵栢悦酒店/悦信明日/三亚西藏大厦/三亚青海大厦或同级
                <w:br/>
                ★ 贴心赠送：三亚机场至酒店豪华专车接机，酒店至凤凰岛码头，三亚一日游专车司机兼向导服务。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1、以下行程中登岛、登艇等活动顺序，均依据潮水进行组织安排，以实际情况为准。
                <w:br/>
                2、 行程中各项海上、船上、岛上活动，受天气影响会有调整更新，以实际安排为准。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三亚伯爵栢悦酒店/悦信明日/三亚西藏大厦/三亚青海大厦或同级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下午14点乘车前往凤凰岛联检大厅。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
                <w:br/>
                05:40-06:00 【早安南海，日出摄影】（观海上日出、海上摄影）
                <w:br/>
                06:20-07:00 【海上有氧健身操】体验活力健身课程
                <w:br/>
                06:30-08:00  早餐
                <w:br/>
                08:00-11:00 登陆【鸭公岛】（试验性开放）分组、流动上岛观光，在岛上短暂停留，在西沙领队的讲解带领下游览观光，拍照留念。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抵达三亚凤凰岛码头鹿回头山顶公园-天涯海角-大小洞天-返回出发地
                <w:br/>
                06:30-08:00	早餐
                <w:br/>
                06:30-08:30船舶进港，抵港后离船
                <w:br/>
                游览有美丽动人爱情传说的【鹿回头山顶公园】（游览约60分钟）去体验古人爱情传说让您更加热爱生活、对生命更加珍爱和留恋和对美好爱情的向往与追求。
                <w:br/>
                游览久负盛名的【天涯海角】（游玩120分钟），“北览万里长城、南游天涯海角”不到天涯海角，不算到过海南,观“南天一柱、天涯、海角”等石刻，感受天之边缘，海之尽头的意境。
                <w:br/>
                下午前往海山奇观、洞天福地【大小洞天风景区】（游览约120分钟）中国最南端的鳌山之麓，南海之滨、道家文化旅游胜地，景区以其秀丽的海景、山景和石景号称琼崖第一山水名胜，山海之间宛如一副古朴优美的山海图画。
                <w:br/>
                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7、用车：根据人数安排海南旅游5座小车（司机兼向导）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根据《旅游法》相关规定：因台风/大雨/大雾等不可抗力因素造成旅游者不能出行或当地滞留的，旅行社会协助客人采取相应的措施，为此而增加的食宿、动车退票改签、机票退改等费用，均由旅游者自行承担。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根据《旅游法》相关规定：因台风/大雨/大雾等不可抗力因素造成旅游者不能出行或当地滞留的，旅行社会协助客人采取相应的措施，为此而增加的食宿、动车退票改签、机票退改等费用，均由旅游者自行承担。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2025-06-07T01:17:39+08:00</dcterms:created>
  <dcterms:modified xsi:type="dcterms:W3CDTF">2025-06-07T01:17:39+08:00</dcterms:modified>
</cp:coreProperties>
</file>

<file path=docProps/custom.xml><?xml version="1.0" encoding="utf-8"?>
<Properties xmlns="http://schemas.openxmlformats.org/officeDocument/2006/custom-properties" xmlns:vt="http://schemas.openxmlformats.org/officeDocument/2006/docPropsVTypes"/>
</file>