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
                <w:br/>
                飞往盐湖城，抵达后入住酒店休息。
                <w:br/>
                交通：飞机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盐湖城-布莱斯峡谷国家公园-途中小镇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途中小镇-锡安国家公园-鲍威尔湖-旗杆镇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2025-06-08T14:35:44+08:00</dcterms:created>
  <dcterms:modified xsi:type="dcterms:W3CDTF">2025-06-08T14:35:44+08:00</dcterms:modified>
</cp:coreProperties>
</file>

<file path=docProps/custom.xml><?xml version="1.0" encoding="utf-8"?>
<Properties xmlns="http://schemas.openxmlformats.org/officeDocument/2006/custom-properties" xmlns:vt="http://schemas.openxmlformats.org/officeDocument/2006/docPropsVTypes"/>
</file>