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【世纪神话游轮】重庆单动单高5天丨重庆丨世纪神话游轮丨长江三峡丨宜昌（纯玩，下水）行程单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WZ-20250214SJSHX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含往返大交通，具体动车车次以出团通知为准。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广州-重庆（动车车次待定）
                <w:br/>
                从广州南站乘坐动车前往重庆，抵达重庆后,前往酒店入住（10人以下只含重庆司机接送，不安排导游）。晚上自由活动，团友们可自行自费品尝川渝最具特色的各类小吃。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重庆新西亚酒店/雅斯特酒店/君巢米拉酒店/伴山子语酒店/戴斯精选温德姆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重庆市区游览（或自由活动）--登船
                <w:br/>
                早餐后往西部第一街【解放碑好吃街】重庆地标性建筑，是重庆的城市象征，可自由品尝山城特色美食。参观【洪崖洞民俗风貌区】，以最具巴渝传统建筑特色的“吊脚楼”风貌为主体，依山就势，沿江而建，游吊脚群楼、观洪崖滴翠、逛山城老街、赏巴渝文化。后抵达网红景点打卡地之一的【李子坝轻轨远观平台】；游客可下车拍照；感受重庆十八怪之一的”轻轨楼中穿过来”;被网友称为神一样的交通。接着前往千年古镇【磁器口古镇】，中国历史文化名街，重庆“新巴渝十二景”之一，巴渝民俗文化旅游圈。蕴含丰富的巴渝文化、宗教文化、红岩文化和民间文化，各具特色。一条石板路，千年磁器口，是重庆古城的缩影和象征，被赞誉为“小重庆”。游览完毕后前往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 注意事项、行程安排等。 
                <w:br/>
                21：00-21:30：00  举行盛大的船长欢迎酒会、迎宾派对。
                <w:br/>
                21：00       邮轮启航
                <w:br/>
                <w:br/>
                备注：如遇强降雨季节的汛期或旱期，游船不能直接开抵重庆码头，由船方安排专线大巴将贵宾转运至涪陵或丰都港上船（涪陵码头上船2小时左右车程，丰都码头上船3小时左右车程）转运车费由船方承担！
                <w:br/>
                交通：汽车/游轮
                <w:br/>
              </w:t>
            </w:r>
          </w:p>
        </w:tc>
        <w:tc>
          <w:tcPr/>
          <w:p>
            <w:pPr>
              <w:pStyle w:val="indent"/>
            </w:pPr>
            <w:r>
              <w:rPr>
                <w:rFonts w:ascii="宋体" w:hAnsi="宋体" w:eastAsia="宋体" w:cs="宋体"/>
                <w:color w:val="000000"/>
                <w:sz w:val="20"/>
                <w:szCs w:val="20"/>
              </w:rPr>
              <w:t xml:space="preserve">早餐：酒店含早     午餐：X     晚餐：登船晚餐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船上-（丰都鬼城）--忠县
                <w:br/>
                06：30-07：00   娱乐大厅享用免费早茶、早咖啡、精美茶点 
                <w:br/>
                06：30-07：00  晨练时光
                <w:br/>
                07:00-08:30    自助早餐
                <w:br/>
                08:30-11:00  上岸游览【丰都鬼城】（含门票，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
                <w:br/>
                20:30-21:30  暑期特色服务-儿童托管（7.1-8月31日航次提供）
                <w:br/>
                22：00-23：00  宵夜
                <w:br/>
                交通：游轮
                <w:br/>
                景点：【丰都鬼城】、【烽烟三国】
                <w:br/>
                自费项：【丰都鬼城】索道单程20元/人，往返35元/人，【烽烟三国】（自费290元/人）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船上（白帝城—神女溪）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
                <w:br/>
                14：30-16：30  换乘小船游览【神女溪】，游览时间不低于2小时，这是一条原始而幽深的小溪，行至其中，宛 
                <w:br/>
                如：“舟行碧波上、人在画中游”。
                <w:br/>
                17：00-18：30  回到游轮休息。
                <w:br/>
                18:30-20:00     游轮欢送晚宴、指定酒水畅饮
                <w:br/>
                20:30-22:00    晚间文艺演出
                <w:br/>
                22:00-23:00    宵夜
                <w:br/>
                交通：游轮
                <w:br/>
                景点：【神女溪】
                <w:br/>
                自费项：【白帝城】（自费290元/人）
                <w:br/>
              </w:t>
            </w:r>
          </w:p>
        </w:tc>
        <w:tc>
          <w:tcPr/>
          <w:p>
            <w:pPr>
              <w:pStyle w:val="indent"/>
            </w:pPr>
            <w:r>
              <w:rPr>
                <w:rFonts w:ascii="宋体" w:hAnsi="宋体" w:eastAsia="宋体" w:cs="宋体"/>
                <w:color w:val="000000"/>
                <w:sz w:val="20"/>
                <w:szCs w:val="20"/>
              </w:rPr>
              <w:t xml:space="preserve">早餐：船上中西自助     午餐：中西自助     晚餐：中西自助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船上（三峡大坝—宜昌）--- 广州
                <w:br/>
                06：30-08：00  享用丰富的自助早餐
                <w:br/>
                08：00-11：00  宜昌茅坪码头离船，提供茅坪港到三峡游客中心行李托运服务，上岸游览【三峡大坝】 （参观三峡工程博物馆、截流纪念园），来到三峡库区，我们上岸游览国之重器三峡大坝，探究这座长江上的钢铁长城，是如何创造“高峡出平湖”的奇迹。
                <w:br/>
                约12:30   乘船方大巴车抵达宜昌港三峡游客中心结束三峡之旅，后司机或工作人员带客人乘车前往宜昌东火车站，后乘车前往宜昌东火车站（如宜昌到广州无直达票，则出武汉/汉口换成车次，当地安排司机送站无导游请知晓），乘坐高铁返回广州，结束愉程！
                <w:br/>
                （温馨提示：由于回广州动车车次比较早，故不能参加三峡升船机自费项目，升船机320元/人）
                <w:br/>
                <w:br/>
                <w:br/>
                温馨提示：
                <w:br/>
                （备注：根据航班时间或酒店的入住率，我社在不改变标准及景点的情况下有可能会更改行程的游览顺序，三峡涉外游轮，船票费用包含景点和餐费，如未产生，没有费用退出，以上价格为内宾价格，其他地区价格有上浮）
                <w:br/>
                【游船过程中，船上所有自费项目由船方安排，具体安排哪个景点由船方根据游船行程决定，客人自愿参加。如因天气不可抗力因素或者航行时间船方调整的原因，导致行程中的自费景点，客人未能自费参加，与我社无关】
                <w:br/>
                交通：汽车/飞机/或动车
                <w:br/>
                景点：三峡大坝
                <w:br/>
              </w:t>
            </w:r>
          </w:p>
        </w:tc>
        <w:tc>
          <w:tcPr/>
          <w:p>
            <w:pPr>
              <w:pStyle w:val="indent"/>
            </w:pPr>
            <w:r>
              <w:rPr>
                <w:rFonts w:ascii="宋体" w:hAnsi="宋体" w:eastAsia="宋体" w:cs="宋体"/>
                <w:color w:val="000000"/>
                <w:sz w:val="20"/>
                <w:szCs w:val="20"/>
              </w:rPr>
              <w:t xml:space="preserve">早餐：船上中西自助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大交通，单动单高：单程高铁/动车组二等座火车票，去程广州南-重庆西动车二等座票、回程宜昌东-广州南（或宜昌东/武汉/广州南）高铁或动车二等座票；注：高铁动车组二等座火车票（不保证连坐），动车票为团队票，不可单张票退票或改签；
                <w:br/>
                2、用车：当地空调旅游车（5-45座，根据实际人数调整，保证一人一座）。
                <w:br/>
                3、导游：陆地10人以下安排司机接送无导游，船上统一由船上工作人员安排；在保证不减少景点的情况下，我社有权调整景点游览先后顺序。
                <w:br/>
                4、门票：行程内所标注景点门票，自费项目客人自理；赠送项目如因特殊原因不能成行，不做退款。另：享有免票的特殊人群（如：老人、残疾人、军官、学生、记者、儿童等可能发生优惠的证件者）因我社门票为旅行社团体采购，已超出个人优惠值，均不再享受任何优惠政策。
                <w:br/>
                5、小童：（2-12周岁以下，身高1.49米以下）不占床位，不含门票，餐半餐；含半价往返程大交通，（含动车二等座半价票，若超过1.5米以上【含1.5米】需自理补齐全票）。小童如超高费用自理。
                <w:br/>
                6、住宿：涉外5星标准游船双人标准间，重庆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7、用餐：5正4早（其中5正3早为船票包含，船上自助餐或桌餐），陆地上不含正餐客人可自备一点干粮。
                <w:br/>
                8、购物点：无。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5、不含广州市区到广州南站接送，南站集中，南站散团。
                <w:br/>
                6、自愿自费项目：烽烟三国290元/人、白帝城290元/人、升船机 自费320元、重庆火锅 自费88-108元/人、山城夜景 自费88-168元/人。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【重庆火锅】</w:t>
            </w:r>
          </w:p>
        </w:tc>
        <w:tc>
          <w:tcPr/>
          <w:p>
            <w:pPr>
              <w:pStyle w:val="indent"/>
            </w:pPr>
            <w:r>
              <w:rPr>
                <w:rFonts w:ascii="宋体" w:hAnsi="宋体" w:eastAsia="宋体" w:cs="宋体"/>
                <w:color w:val="000000"/>
                <w:sz w:val="20"/>
                <w:szCs w:val="20"/>
              </w:rPr>
              <w:t xml:space="preserve">自费项目：88-108元/人（自愿选择）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108.00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自费项目：88-168元/人（自愿选择）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白帝城</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人起行，为保证游客可如期出发，我社将与其他旅行社共同组团（全国散客拼团），如客人不接受拼团出发，请报名时以书面形式注明。（如：团队特惠机位取消或游客临时退团造成不成团等）致使团队无法按期出行，我社提前 7天通知游客，游客可根据自身情况改线或改期， 如不能更改出游计划，我社将全额退还已交团费。
                <w:br/>
                【当地接待社：成都万众国际旅行社有限责任公司，许可证号：L－SC-A00252，质监电话：020-83371233】。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15天或以上订购酒店、车辆、门票等，如客人报名后退团（含改期，改线，更改登机姓名或证件号码等），根据合同的扣款标准，我社将扣除实际损失费用（ 火车票、门票、酒店、车费损失等），特此说明。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8、重庆地区是当地旅游度假城市，硬件及软件服务均与沿海发达的广州存在一定差距， 请团友谅解。如遇旺季酒店房满或政府征收等情形，旅行社会另外安排至不低于所列 酒店标准的同类型酒店。
                <w:br/>
                9、购物：重庆地区旅游发展较为成熟，包括部分景区，公园，博物馆，纪念馆，展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11、失信人特别通知及提示：失信人意为“失信被执行人”，由国家最高人民法院发布。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12、 我社解决投诉依据客人在当地所签“意见单”为准，有任何投诉请于当时提出， 否则无法给予处理。
                <w:br/>
                13、请游客（报名人及报名人代表之参团的全体同行人）请游客报名时认真阅读此行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2、疫情防控政策：广东人出游，按照非疫情地区管控，凭健康码绿码+48小时核酸阴性报告出行。因疫情实时变化，相关政策会根据疫情态势进行调整，请市民以抵达目的地的政策为准。
                <w:br/>
                3、在自由活动期间，在无导游或领队陪同的情况下，应选择从事自身能够控制风险及身智能够承受的活动，负责自身的人身财产安全。
                <w:br/>
                4、游船行程注意事项：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5、游客上下游轮须知：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2025-04-20T08:41:25+08:00</dcterms:created>
  <dcterms:modified xsi:type="dcterms:W3CDTF">2025-04-20T08:41:25+08:00</dcterms:modified>
</cp:coreProperties>
</file>

<file path=docProps/custom.xml><?xml version="1.0" encoding="utf-8"?>
<Properties xmlns="http://schemas.openxmlformats.org/officeDocument/2006/custom-properties" xmlns:vt="http://schemas.openxmlformats.org/officeDocument/2006/docPropsVTypes"/>
</file>