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中旅1号【66度探险邮轮—海神号】北极三岛精华环线之旅16天|冰岛、格陵兰岛、斯瓦尔巴群岛行程单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66D20250218BJ3WQ16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•首个专为乐龄人士设计的圆梦极地行程，更多的随行及服务人员配比。
                <w:br/>
                •与著名的音乐家、指挥家、国家地理摄影师同行，特别的船上沙龙和派对。
                <w:br/>
                •特邀访问黄河站，并进行首个极地《黄河大合唱》，获赠特别纪念银币。
                <w:br/>
                •包船有更多的贴心中文服务，特邀五星级中厨同行，更能满足您的中国胃。
                <w:br/>
                •海神号作为第一艘专为极地探险旅行而建造的SUPER1A最高抗冰精品极地邮轮，安全航行超过300个南北航次，150人最大载客量的精品邮轮，1:9高配比探险队员配置，令冲锋艇更高效安全登陆，平均陆上游览时间业内最长，令乐龄认识登陆有更多照顾、更有保障。全外舱海景套房，随时欣赏窗外的美。
                <w:br/>
                •专业摄制团队随行，令精彩旅程成为永久留念。
                <w:br/>
                •一价全包，高性价比，星链高速无线上网，令精彩旅程随时分享。赠送专业极地冲锋衣、保暖杯。
                <w:br/>
                •多条专业特别设计的前置和延长附加旅程供灵活搭配选择。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广州/香港-转机地
                <w:br/>
                航班待定：
                <w:br/>
                指定时间机场集合。乘坐国际航班，经转机城市前往前往 雷克雅未克·冰岛。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转机地-雷克雅未克·冰岛
                <w:br/>
                到达雷克雅未克·冰岛凯夫拉维克机场后，您将被接送至 位于雷克雅未克市中心的酒店。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雷克雅未克：酒店位于市中心，步行几分钟就能到达主街。 您可以在下午登船前自由探索这座全球最北的首都城市。 雷克雅未克是世界最幸福的城市之一，糖果般绚丽的房屋 点缀着街道，城市尽头是碧蓝的大海，远处的雪山巍峨壮 丽，还有一条彩虹路直通地标性建筑——哈尔格林姆斯大 教堂，所到之处都是风景。 下午5点左右，大巴将接送您前往码头，准备登上海神号， 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当您穿越丹麦海峡向北前行时，您将开始体验极昼现象， 午夜时分太阳依然高挂。探险队员将为您介绍下一站格陵 兰岛的野生动物，并讲述人类在北极探险的历史。同时， 您还将了解格陵兰岛震撼人心的地质与生态特色，准备好 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
                <w:br/>
                您将乘坐冲锋艇，近距离欣赏这些冷峻而宏伟的北极巨人。如果天气允许，您还可以徒步探索这片原始荒野。夏季的苔原生机勃勃，苔藓、地衣和矮灌木在短暂的暖季中绽放。丰富的植被吸引了北极野生动物，您可能遇见北极狐、北极兔、驯鹿，甚至体型巨大的麝牛。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 如冰舌般从内陆冰盖延展至海洋。活跃的冰川活动不断将 冰川崩解，形成大量漂浮的浮冰和巨大的冰山，其中一些 冰山高达数十米，堪称这一地区的冰川巨人。探险队员会 驾驶冲锋艇，带您近距离欣赏这些雄伟的冰舌，穿越满是 浮冰和碎冰的水面。您甚至可以捡起一小块冰，亲手感受 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欣赏壮丽海景。安排了丰富专家讲座，涵盖极地动物、地质奇观、探险历史等多样主题。您还可以参与公民科学计划，协助研究云层、冰川或野生动物，亲身体验科学探索乐趣。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欣赏壮丽海景。安排了丰富专家讲座，涵盖极地动物、地质奇观、探险历史等多样主题。您还可以参与公民科学计划，协助研究云层、冰川或野生动物，亲身体验科学探索乐趣。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朗伊尔城→奥斯陆·挪威
                <w:br/>
                今天清晨，我们在朗伊尔城上岸，告别我们的探险队员和 其他伙伴。我们将送您前往机场，搭乘返程包机飞往奥斯 陆。挪威市区精华游览，晚上入住酒店休息。
                <w:br/>
                交通：邮轮、旅游巴士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奥斯陆·挪威→广州/香港
                <w:br/>
                航班待定：
                <w:br/>
                乘坐国际航班返回出发地，结束美好的旅程（如果想要继 续深度游览，请留意丰富的延长线路，如冰岛、丹麦、挪 威，敬请期待！）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广州/香港
                <w:br/>
                抵达机场，散团，结束愉快旅程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1.全程国际段及欧洲内路段机票经济舱、机场税及燃油附加费。
                <w:br/>
                2.行程所列当地酒店住宿(2人1间)
                <w:br/>
                3.行程所列陆地餐食安排。
                <w:br/>
                4.行程所列游览期间空调游览车。
                <w:br/>
                5.赠送一件防水极地探险冲锋衣。
                <w:br/>
                6.船上赠送10G高速无线网络。
                <w:br/>
                7.航行期间的船上住宿，包括每日客舱服务。
                <w:br/>
                8.航行期间所有的餐食、精选酒精类饮品、软饮、小吃，茶和咖啡。
                <w:br/>
                9.船长的欢迎和告别晚宴包括三道式晚餐
                <w:br/>
                10.岸上登陆游览和冲锋艇巡游。
                <w:br/>
                11.探险队提供的教育讲座和向导服务，
                <w:br/>
                12.免费获得船上探险队医生和医疗诊所。
                <w:br/>
                13.航行期间免费使用登陆靴。
                <w:br/>
                14.港口附加费、许可证和登陆费。
                <w:br/>
                15.赠送境外旅行意外险。(保险为赠送，若不需要，费用不退)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1.邮轮服务费15美金/晚，合计165美金，邮轮上支付。
                <w:br/>
                2.丹麦申根签+格陵兰签注个人旅游签证费用。
                <w:br/>
                3.行程中未提及的接送服务。
                <w:br/>
                4.机场抵达或离境税。
                <w:br/>
                5.护照办理费用。
                <w:br/>
                6.紧急疏散费用
                <w:br/>
                7.行程中未提及的酒店住宿和餐食费用
                <w:br/>
                8.可选的短途旅行和可选的活动附加费。
                <w:br/>
                9.所有个人性质的项目，包括但不限于非免费提供酒精饮料和软饮料、洗衣服务。
                <w:br/>
                10.地接行程司机导游小费。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以银行转账或交现金的形式付款，报名时交50000元/人定金，出发前90天即2025年3月22日前付清余
                <w:br/>
                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1）本次长途旅行，时间长，温差大，报名前请仔细阅读相关注意事项。游客在充分了解旅途的辛苦和行程中医疗条件有限的前提下，确定自己的身体健康状况适合参加本次旅游活动后方可报名参团。
                <w:br/>
                2）身体健康状况不佳者，请咨询医生是否可以参加本次旅游活动，根据自身情况备好常用药和急救药品，因自身疾病而引起的后果，游客自行承担；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3）出发前30日至当天，团费总额的100%
                <w:br/>
                 *如按上述约定比例扣除的必要的费用低于实际发生的费用，旅游者按照实际发生的费用支付，但最高额不应当超过旅游费用总额。
                <w:br/>
                2.如果您已自备签证，如被拒绝出入中国及该旅游目的地（国家/地区）边境，由此引致的后果及费用损失均由本人自行承担，旅行社有权视为客人单方解除合同，并按《广州市出境旅游组团合同》第28条之退团处理；若导致行程中止的，所交团费扣除实际业务损失费后，剩余部分退回甲方，客人对此表示同意。
                <w:br/>
                3.如果申请人按我公司的要求提供了签证所需的资料且所有资料真实，积极配合使馆补交签证资料，如若拒签，则扣取相应签证费用和实际团队损失后，退还其余团款。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1）该团需要做丹麦/挪威旅游签证, 旅行社有权根据团队的实际情况调整申请申根签证的国家。
                <w:br/>
                2）参加欧洲团队团友须随团旅游，团进团出，不可探亲访友、进行商务活动等其他目的，同时保证
                <w:br/>
                不离团，纯旅游是此次参团目的。
                <w:br/>
                3）重要约定：申根签证自2015年10月12日起实施指纹录入程序。指纹时间一般安排在出团前12个工
                <w:br/>
                作天内，请申请人在出团前12天内切勿远行并配合领馆的时间安排。
                <w:br/>
                4）签证流程
                <w:br/>
                ①出发前：团友报名时提交订金和签证资料--旅行社审查团友资料并通知团友补充资料--向使(领)
                <w:br/>
                馆递交资料申请签证——团友在指定时间抵达签证中心进行生物指纹录入--使(领)馆审查资料--使
                <w:br/>
                (领)馆通知补充资料、面试等--等待签证结果。
                <w:br/>
                ②回程后：回程抵达当天团友将护照和登机牌交与导游带回旅行社--旅行社送回使(领)馆销签--使
                <w:br/>
                (领)馆通知面销--等待退回护照。
                <w:br/>
                5）销签事宜
                <w:br/>
                ①销签时间大约需要10-15个工作日，具体要看领馆处理进度。如须尽快取回护照，请在出团前联系
                <w:br/>
                您的销售提出需求，我司代为向领馆申请。
                <w:br/>
                解的同时也请您自己务必仔细留意。
                <w:br/>
                我们将尽快归还您的护照。
                <w:br/>
                将由团友自理。
                <w:br/>
                ②请各位游客在出入边境时注意边防盖章，若有漏盖错盖及时更正。如果没有盖章或者章不清晰无
                <w:br/>
                法辨认将会导致使馆要求您面试销签，由此造成不必要的损失，非常抱歉只能由本人承担！ 请您谅
                <w:br/>
                ③请妥善保管往返登机牌，归国后随护照交给旅行社工作人员，以便销签时使用，销签工作结束后
                <w:br/>
                ④因国情原因，所有申根签证使馆都有可能在团队归国以后要求团友前往使馆面试销签。如遇此项
                <w:br/>
                情况，请团友予以理解配合，以免影响未来办理其它签证。而由面试销签产生的交通、住宿等费用
                <w:br/>
                ⑤使馆销签后不退还往返登机牌，这样将会导致您无法办理里程积分，如需办理里程积分请您务必
                <w:br/>
                携带相应的积分卡，直接在机场柜台办理。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投保范围：60 天-90 岁。保单生效时年满 71-80 周岁的被保险人，其涉及的身故及伤残相关保险的保险金额为上述保障计划中所载保险金额的一半(50%)，保险费维持不变。保单生效时年满 81-90 周岁的被保险人，其涉及的身故及伤残相关保险的保险金额为上述保障计划中所载保险金额的四分之一(25%)，保险费维持不变。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所有计划的活动都受天气和冰情的影响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2026-05-15T23:28:17+08:00</dcterms:created>
  <dcterms:modified xsi:type="dcterms:W3CDTF">2026-05-15T23:28:17+08:00</dcterms:modified>
</cp:coreProperties>
</file>

<file path=docProps/custom.xml><?xml version="1.0" encoding="utf-8"?>
<Properties xmlns="http://schemas.openxmlformats.org/officeDocument/2006/custom-properties" xmlns:vt="http://schemas.openxmlformats.org/officeDocument/2006/docPropsVTypes"/>
</file>