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【专业领队服务】安排5年以上优秀专业领队+当地中文地接导游双服务，专业为您保驾护航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