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】山西陕西双飞6天（运城往返早机）丨秦始皇陵兵马俑丨西岳华山丨壶口瀑布丨大唐不夜城丨甘泉大峡谷丨圣地延安（纯玩）行程单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（具体航班时间以实际出票为准，进出口岸有可能调为运城往返）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【价值188元/人XR探秘沉睡的帝陵】独特互动体验，亲身体验帝王陵寝的神秘与壮观！
                <w:br/>
                ★ 【元首级文化盛宴-陕北腰鼓表演】国家级非物质文化遗产，不仅是陕北地方文化的代表，更是民族精神象征，不只是观看，您还可以亲自上阵，在老艺人的带领下，体验打腰鼓的乐趣！
                <w:br/>
                ★ 【保证夜游大唐不夜城】穿越千年的盛世繁华，感受古都长安独特的夜景体验！
                <w:br/>
                ★ 【贴心安排】华山爱心登山手套1双，每人每天充足瓶装水！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早餐：飞机餐     午餐：团餐餐标30元/人     晚餐：特色餐迎亲宴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景点：【黄河壶口瀑布】【杨家岭】【枣园】【南泥湾党徽广场】【金延安】
                <w:br/>
              </w:t>
            </w:r>
          </w:p>
        </w:tc>
        <w:tc>
          <w:tcPr/>
          <w:p>
            <w:pPr>
              <w:pStyle w:val="indent"/>
            </w:pPr>
            <w:r>
              <w:rPr>
                <w:rFonts w:ascii="宋体" w:hAnsi="宋体" w:eastAsia="宋体" w:cs="宋体"/>
                <w:color w:val="000000"/>
                <w:sz w:val="20"/>
                <w:szCs w:val="20"/>
              </w:rPr>
              <w:t xml:space="preserve">早餐：酒店早餐     午餐：团餐餐标30元/人     晚餐：不含餐   </w:t>
            </w:r>
          </w:p>
        </w:tc>
        <w:tc>
          <w:tcPr/>
          <w:p>
            <w:pPr>
              <w:pStyle w:val="indent"/>
            </w:pPr>
            <w:r>
              <w:rPr>
                <w:rFonts w:ascii="宋体" w:hAnsi="宋体" w:eastAsia="宋体" w:cs="宋体"/>
                <w:color w:val="000000"/>
                <w:sz w:val="20"/>
                <w:szCs w:val="20"/>
              </w:rPr>
              <w:t xml:space="preserve">延安：圣都酒店、欢顺酒店、御澜华廷酒店或同级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运城：雅朵酒店、维也纳、万豪、美巢雅韵或同级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送团前往机场，途径【运城盐湖】（乘旅游大巴环湖一周，约20分钟），途中路过【观景台】短暂停留，拍照留念，这里是世界三大硫酸钠型内陆盐湖之一。由于其盐含量类似中东的“死海”，人在水中可以漂浮不沉，故被誉为“中国死海”。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壶口瀑布往返电瓶车40+甘泉雨岔大峡谷70+云丘山换乘车20+华山索道及往返景交车（详见行程第二天备注的温馨提示：120/225/320，以上方式三选一）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景区交通（自愿消费）</w:t>
            </w:r>
          </w:p>
        </w:tc>
        <w:tc>
          <w:tcPr/>
          <w:p>
            <w:pPr>
              <w:pStyle w:val="indent"/>
            </w:pPr>
            <w:r>
              <w:rPr>
                <w:rFonts w:ascii="宋体" w:hAnsi="宋体" w:eastAsia="宋体" w:cs="宋体"/>
                <w:color w:val="000000"/>
                <w:sz w:val="20"/>
                <w:szCs w:val="20"/>
              </w:rPr>
              <w:t xml:space="preserve">
                云丘山万年冰洞+景交套票130           枣园耳麦10 
                <w:br/>
                杨家岭耳麦10      兵马俑耳麦20       兵马俑单程电瓶车5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2026-01-19T03:36:48+08:00</dcterms:created>
  <dcterms:modified xsi:type="dcterms:W3CDTF">2026-01-19T03:36:48+08:00</dcterms:modified>
</cp:coreProperties>
</file>

<file path=docProps/custom.xml><?xml version="1.0" encoding="utf-8"?>
<Properties xmlns="http://schemas.openxmlformats.org/officeDocument/2006/custom-properties" xmlns:vt="http://schemas.openxmlformats.org/officeDocument/2006/docPropsVTypes"/>
</file>