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【西欧】全景欧罗巴·西欧九国联游13天（深圳直飞）丨风车村丨新天鹅堡丨阿姆斯特丹丨因斯布鲁克丨圣母百花大教堂丨黄金屋顶丨全程含餐行程单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EU20250312F9CCG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时尚百货商场尽享购物乐趣，让您用最超值的预算，拥有最丰富精彩的旅程。
                <w:br/>
                【法国-艺术殿堂】：专业人工讲解，参观世界四大博物馆之首卢浮宫，透过对艺术珍品咫尺间的欣赏，与艺术大师们来一场跨越时空的心灵对话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【美食升级】：全程含餐，赠送两大特色美食：KBB土耳其烤肉、法国油封烤鸡，领略法兰西美食的独特风情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交通：飞机/巴士
                <w:br/>
              </w:t>
            </w:r>
          </w:p>
        </w:tc>
        <w:tc>
          <w:tcPr/>
          <w:p>
            <w:pPr>
              <w:pStyle w:val="indent"/>
            </w:pPr>
            <w:r>
              <w:rPr>
                <w:rFonts w:ascii="宋体" w:hAnsi="宋体" w:eastAsia="宋体" w:cs="宋体"/>
                <w:color w:val="000000"/>
                <w:sz w:val="20"/>
                <w:szCs w:val="20"/>
              </w:rPr>
              <w:t xml:space="preserve">早餐：X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布鲁塞尔-约210KM-阿姆斯特丹-荷兰小镇（荷兰）
                <w:br/>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Joy Hotel Amsterdam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荷兰小镇-约361KM-卢森堡-约98KM-法国小镇（法国）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Nancy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法国小镇-约390KM-琉森-瑞士小镇（瑞士）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因斯布鲁克-约360KM-约40KM-威尼斯-意大利小镇（意大利）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意大利小镇-约234KM-佛罗伦萨-意大利小镇（意大利）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Lucca Eurostars Toscana或同级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2.全程欧洲标准三-四星级酒店，特别升级巴黎住足2晚，1/2标准双人房；
                <w:br/>
                3.行程所列餐食，酒店早餐，20个正餐，中式午晚餐五菜一汤，升级2个特色餐：土耳其烤肉、法国油封烤鸡（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1.不含签证费+司导服务费+酒店税合3000元/人（该费用与团款一起收取）；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岁以下（不含6岁）不占床减1400元/人，此价格提供机位、车位、餐位及景点门票，不提供住宿床位，占床按成人价格收费，6岁起必须占床，1大1小必须占床；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2025-08-23T19:11:17+08:00</dcterms:created>
  <dcterms:modified xsi:type="dcterms:W3CDTF">2025-08-23T19:11:17+08:00</dcterms:modified>
</cp:coreProperties>
</file>

<file path=docProps/custom.xml><?xml version="1.0" encoding="utf-8"?>
<Properties xmlns="http://schemas.openxmlformats.org/officeDocument/2006/custom-properties" xmlns:vt="http://schemas.openxmlformats.org/officeDocument/2006/docPropsVTypes"/>
</file>