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探秘沉睡的帝陵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DFY-20251201A3（西安往返5天）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西安｜CZ3201/0720-1000
                <w:br/>
                【回程】西安 → 广州｜CZ3218/2000-2305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★【黄河之魂】AAAAA景区【黄河壶口瀑布】雷霆万钧，感受“黄河在咆哮”的民族气魄！
                <w:br/>
                ★【深秋之韵】登高处，见秋深【西岳华山】看险峰与红叶交辉，苍松与云海共舞！
                <w:br/>
                ★【奋斗之歌】”陕北好江南“【南泥湾】镌刻着自力更生艰苦奋斗的革命精神！
                <w:br/>
                ★【革命之光】走进圣地延安【枣园&amp;杨家岭】，陕北窑洞里的光，照亮的是一个民族的未来，在这里，理想不是口号，而是用生命践行的誓言，让我们一起重温红色岁月，汲取前行力量！
                <w:br/>
                ★【不夜之城】一场穿越千年的光影盛宴【大唐不夜城】盛世长安今犹在，让历史在今夜活起来！
                <w:br/>
                ★【博物通史】一馆藏千年【西安博物院】从汉唐陶佣到丝路珍宝，触摸古都文化脉搏！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
                <w:br/>
                搭乘航班飞赴西安，参观【西安博物院】（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1、西安博物院免费不免票，需提前预约。不能保证预约成功，如遇闭馆或预约不成功，则改为：西安考古博物馆/陕西历史博物馆秦汉馆/西安事变纪念馆，以实际预约为准，旅行社不另作赔偿，敬请谅解。
                <w:br/>
                交通：飞机/汽车
                <w:br/>
                景点：【西安博物院】【永兴坊】【大唐不夜城】
                <w:br/>
                到达城市：西安市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西安：锦业二路智选假日酒店、美丽豪酒店（昆明路）、高新南智选假日酒店、新时代酒店、浐灞智选酒店、港湾假日酒店或同级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早餐后，车赴宜川（约3小时），游览世界上唯一的金色瀑布【壶口瀑布】（游览约2小时），黄河巨流至此，两岸苍山挟持，约束在狭窄的石谷中，山鸣谷应，声震数里，领略“天下黄河一壶收”的汹涌澎湃。车赴延安，途中路过延安精神的发源地南泥湾短暂停留，于【南泥湾党徽广场】拍照留念（短暂停留约30分钟），南泥湾精神是延安精神的重要构成‘自己动手、丰衣足食’，激励着我们一代又一代的中华儿女。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景点：【壶口瀑布】【南泥湾党徽广场】【金延安】
                <w:br/>
              </w:t>
            </w:r>
          </w:p>
        </w:tc>
        <w:tc>
          <w:tcPr/>
          <w:p>
            <w:pPr>
              <w:pStyle w:val="indent"/>
            </w:pPr>
            <w:r>
              <w:rPr>
                <w:rFonts w:ascii="宋体" w:hAnsi="宋体" w:eastAsia="宋体" w:cs="宋体"/>
                <w:color w:val="000000"/>
                <w:sz w:val="20"/>
                <w:szCs w:val="20"/>
              </w:rPr>
              <w:t xml:space="preserve">早餐：√     午餐：迎亲宴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车赴西安（约3.5小时），漫步于【钟鼓楼广场+北院门仿古步行街】（约1小时），在具有民族特色的回民小吃街自费品尝美食，自由活动后入住酒店！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西安：锦业二路智选、高新南智选 、浐灞智选 、港务区智选假日酒店或同级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华山-临潼-广州
                <w:br/>
                酒店早餐后，车赴临潼（约1.5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送团乘机返广州，结束愉快旅行！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交通：汽车/飞机
                <w:br/>
                景点：【秦始皇帝陵博物院】《XR探秘沉睡的帝陵》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2025-12-14T03:37:17+08:00</dcterms:created>
  <dcterms:modified xsi:type="dcterms:W3CDTF">2025-12-14T03:37:17+08:00</dcterms:modified>
</cp:coreProperties>
</file>

<file path=docProps/custom.xml><?xml version="1.0" encoding="utf-8"?>
<Properties xmlns="http://schemas.openxmlformats.org/officeDocument/2006/custom-properties" xmlns:vt="http://schemas.openxmlformats.org/officeDocument/2006/docPropsVTypes"/>
</file>