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6月西北双飞8天丨张掖七彩丹霞丨丹霞口小镇丨嘉峪关城楼（外观）丨大地之子/丨无界丨鸣沙山月牙泉丨敦煌莫高窟丨黑独山丨冷湖石油基地丨大柴旦翡翠湖丨察尔汗盐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4月2/5/6/9/12/13/16/19/20/23/26/27/30日
                <w:br/>
                5月3/4/7/10/11/14/17/18/21/24/25/28/31日
                <w:br/>
                第一天：广州-西宁 CZ3249/06:45-10:10
                <w:br/>
                第八天：西宁-广州 CZ6242/20:30-23:50
                <w:br/>
                （以上航班仅供参考，实际航班及航班时间以出票为准）
                <w:br/>
                <w:br/>
                 或兰州往返：
                <w:br/>
                参考航班：逢周四
                <w:br/>
                4月3/10/17/24日；5月1/8/15/22/29日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【品质纯玩】真纯玩；0购物/0藏寨/0餐店/0景中店/0擦边店；宝贵时间留给美丽的风景
                <w:br/>
                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开车前往万里长城西起点“天下第一雄关”——【嘉峪关】（不含嘉峪关登楼门票，外观游览，时间约10分钟，门票自理），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体会当年的金戈铁马。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温馨提示
                <w:br/>
                （1）嘉峪关至敦煌途中，我们会停留在瓜州休息区，该休息区是带有卫生间的休息站，但是当地商贩会在此兜售商品，质量和价格均无法保证，，内有当地商贩在此兜售特产和瓜果，非我司指定购物店，强烈建议客人谨慎购买！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B类票未开售，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游览结束后使用午餐，参观结束后返回敦煌市区入住酒店。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未含必坐区间车60元/人，游览时间约2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天空壹号景区】（游览时间约2小时，含门票，不含必坐区间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今日根据航班时间送机（兰州中川机场或西宁曹家堡机场），结束愉快的旅程，返回温馨的家。（当天自由活动，根据航班时间安排送机）
                <w:br/>
                以上行程时间安排可能会因航班、天气、路况等不可抗力因素，在不影响行程和接待标准前提下，经全体游客协商同意后，进行游览顺序调整，敬请谅解！
                <w:br/>
                <w:br/>
                【送机说明】
                <w:br/>
                1、此天我社根据实际航班情况安排送机服务，可能会安排司机送机，也可能安排更为方便快捷的城际列车，无导游跟车，客人抵达机场后自行办理登机手续返程。
                <w:br/>
                2、如果客人选择放弃我社安排的送机服务，费用不予退还，需自行选择交通方式于航班起飞前2小时抵达兰州中川机场或西宁曹家堡机场，自行办理乘机手续返程！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《回道张掖》+裕固族风情宴                                                                318元/人起
                <w:br/>
                《回道张掖》+裕固族风情宴+露营基地（或乐动敦煌）                          598元/人
                <w:br/>
                《乐动敦煌》+露营基地+烤全羊                                                           724元/人  
                <w:br/>
                《回道张掖》+裕固族风情宴+露营基地+烤全羊+《乐动敦煌》            1062元/人起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茶卡盐湖天空壹号小火车【必须消费】 60元/人起
                <w:br/>
                黑独山区间车【必须消费】                 60元/人起
                <w:br/>
                <w:br/>
                合计278元/人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塔尔寺+东关清真大寺一天游（含塔尔寺门票+区间车+讲解费，当地车费，导游服务）   298元/人起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2025-06-30T18:47:47+08:00</dcterms:created>
  <dcterms:modified xsi:type="dcterms:W3CDTF">2025-06-30T18:47:47+08:00</dcterms:modified>
</cp:coreProperties>
</file>

<file path=docProps/custom.xml><?xml version="1.0" encoding="utf-8"?>
<Properties xmlns="http://schemas.openxmlformats.org/officeDocument/2006/custom-properties" xmlns:vt="http://schemas.openxmlformats.org/officeDocument/2006/docPropsVTypes"/>
</file>