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【全景东三省】东北三省环游双飞7天∣欧亚明珠哈尔滨∣长白山天池∣镜泊湖瀑布跳水∣“小韩国”延吉∣网红弹幕墙∣沈阳故宫∣长白温泉∣朝鲜民俗村∣北山公园∣满族博物馆∣江城吉林 （南航直飞·不走回头路）行程单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逢周一/三/四/五/日出发
                <w:br/>
                广州—长春 CZ6852/19:45-00:05+1，
                <w:br/>
                沈阳—广州 CZ6331/19:30-23:45；往返直飞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★豪华住宿：
                <w:br/>
                4晚三钻酒店（长春/哈尔滨/敦化/吉林）+1晚沈阳四钻+1晚长白山二道白河镇四钻温泉酒店，享泡【长白矿物温泉】； 
                <w:br/>
                ★东北美食：吊炉饼烤鸭、杀猪菜、野生冷水鱼宴、朝鲜歌舞表演餐、满族乌拉火锅、农家菜、粘豆包、红米肠；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
                <w:br/>
                搭乘参考航班前往长春，既是著名的中国老工业基地，也是新中国最早的汽车工业基地和电影制作基地，有“东方底特律”和“东方好莱坞”之称。接机后乘车前往酒店入住休息。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长春（行车约4.5小时）哈尔滨
                <w:br/>
                早餐后，乘车前往哈尔滨，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午餐：特色杀猪菜 （餐饮风味、用餐条件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哈尔滨（行车约4.5小时）镜泊湖（行车约2小时）敦化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午餐：野生冷水鱼宴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敦化（行车约2小时）长白山北坡（行车约30分钟）百花谷（行车约30分钟）二道白河镇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二道白河镇（行车约1.5小时）延吉（行车约4.5小时）吉林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吉林（行车约4.5小时）沈阳（如团队人数低于10人，则安排动车/高铁二等座，列车上无导游）
                <w:br/>
                早餐后，乘车前往游览寺庙风景园林——【北山公园】（游览约1小时）参观北山古庙群，它由关帝庙、药王庙、坎离宫组成，是吉林最大的宗教活动场所，昔日曾有“千山寺庙甲东北，吉林庙会胜千山之说”。玉皇阁是北山上最宏伟的建筑，雕梁画栋、美奂美仑。
                <w:br/>
                游览吉林【满族博物馆】（游览约1小时，逢周一闭馆，如遇景区闭馆则前往替换景点【长白岛】游览），一步穿越成尊贵的格格、贝勒爷；博物馆大门的天然巨石端站立着一只展翅欲飞的铜隼，象征着满族的放鹰捕猎活动。博物馆内的所有房屋均保存完好，青砖青瓦、磨砖对缝，腰墙砖雕，红漆明柱以及梁柱之间的透雕燕尾与彩绘，都十分考究。馆内陈列着大量的文物、珍贵的照片以及相应的辅助展品，概括反映了吉林市自南北朝以来，历经隋唐、五代十国、辽、金、元、明、清、民国至今，满族的先人——勿吉、琳耦、女真直到今日满族的发展历史，再现了昔日满族食、衣、住、行以及文化、教育、娱乐和祭祀活动。
                <w:br/>
                后乘车前往古都沈阳，后自由活动；可自行前往体验火出圈的“全国洗浴看东北，东北洗浴看沈阳”【体验东北洗浴文化】，在东北，这是重要的社交场所，亲朋好友相聚于此，都能找到属于自己的乐趣和放松方式；洗浴、温泉、水果、影视休息大厅、汗蒸、搓澡、按摩、足疗、餐饮等，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晚餐自理，可以自行打卡古都美食（纯分享推荐·非广告）：宝发园名菜馆、千里马烧烤、李连贵熏肉大饼、鹿鸣春饭店、马家烧麦等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沈阳人的早市，也同样让南方客人充满期待！可自行前往【沈阳早市】（预计营业至上午8:00，请以实际为准）人间烟火气伴着太阳升起，人群熙熙攘攘，食材新鲜又好看。商贩们起锅开灶，在腾腾热气间吆喝着自家美食，食客们挑挑选选货比三家，沈阳人平凡又温暖的一天，从早市里的柴米油盐开始……
                <w:br/>
                后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火车：沈阳至吉林为动车或高铁二等座，列车上无导游，请保管好自身和财物安全；
                <w:br/>
                住宿：1晚沈阳四钻酒店+4晚网评三钻（长春/哈尔滨/敦化/吉林）+1晚长白山二道白河镇四钻温泉酒店（请自备泳衣）；报价含每成人每天一张床位，报名时如出现单人，酒店又不能加床或无三人间时，请补齐单房差；大东北老工业地区住宿条件不能与发达南方城市相比，敬请理解；
                <w:br/>
                用餐：含6早6正（餐标30元/正*5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br/>
                4月为特价排期，所含景点、餐费、房差如自愿放弃不做退费，老人、小孩优惠均不退费，恕不另行通知！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约40分钟,在春夏秋季节也能欣赏美轮美奂的冰灯艺术。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乘船游览镜泊湖，游毛公山、鹰嘴峰和白石砬子等自然景观。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2025-05-11T14:00:59+08:00</dcterms:created>
  <dcterms:modified xsi:type="dcterms:W3CDTF">2025-05-11T14:00:59+08:00</dcterms:modified>
</cp:coreProperties>
</file>

<file path=docProps/custom.xml><?xml version="1.0" encoding="utf-8"?>
<Properties xmlns="http://schemas.openxmlformats.org/officeDocument/2006/custom-properties" xmlns:vt="http://schemas.openxmlformats.org/officeDocument/2006/docPropsVTypes"/>
</file>