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【台山康桥】江门3天 | 四季水上乐园 | 五星级服务康桥温泉酒店行程单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TX-20250320SP68019174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08：00流花路中国大酒店的对面（越秀公园地跌站C出口）
                <w:br/>
                08：50 番禺基盛万科肯德基门口（番禺广场地铁站E出口）
                <w:br/>
                下车点：原上车点下车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五星级服务的—康桥温泉酒店
                <w:br/>
                ★ 无限次浸泡康桥温泉80多个养生池·四季水上乐园
                <w:br/>
                ★ 连住2晚不挪窝·全方位深度游玩
                <w:br/>
                ★ 6人同时报名·赠送麻将1副无限任打（数量有限先报先得）
                <w:br/>
                ★ 8人同时报名·升级4房温泉别墅（仅限平日，数量有限先报先得）
                <w:br/>
                赠送：4-6月暖心好礼： 每人一袋米（5斤）+30只鸡蛋！！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出发---康桥温泉度假村（与直通车其他温泉线路同车出发，沿途将各位贵宾送达酒店）
                <w:br/>
                早上在指定地点集中出发前往康桥温泉度假村（车程约3小时）
                <w:br/>
                午餐自理：位于广东台山市白沙镇朗南村。于2007年11月28日成立度假村。度假村规模大、起点高。按国家AAAAA旅游景区标准建设，充分体现以人为本，尊重自然生态设计的宗旨，是一个环境优美、特色鲜明，以休闲度假、文化娱乐、健身疗养为主体的生态型度假旅游景区。康桥温泉是一家按4A级旅游度假区，温泉区汇集了百家之精华，拥有108个风格不一的温泉池，乃全国最大、超百池的温泉度假村，设有以日本区、中国区、动感仿海大型冲浪、SPA水疗、中心广场区、情侣区、休闲区和VIP专区等主题池区，环境幽雅、鸟语花香、青翠小河、田野风光、一揽无遗。是现代人追求健康、休闲、减压和旅游度假的理想生活之地。具有千年历史的优质温泉，唐朝时期就已被发现使用。康桥温泉水资源丰富，蕴藏量大，日出水量可达5,000多吨，水温高 达90.5摄氏度，属弱碱性、软水含硫温泉。其水质晶莹剔透、 无异味，并且含有丰富的偏硅酸、氟、锂、锶、溴、碘、硫、 游离二氧化碳等三十多种对人体健康有益的微量矿物质元素。风格古朴、自然，每个温泉池对应配置一种名贵中药，有当归泉、杜仲泉、仙芝泉、老參泉、何首乌泉等30 多个中药温泉池，各具功效，让您在浸泡温泉的同时达到养生、美容的疗效。
                <w:br/>
                晚餐自理，后自由活动。
                <w:br/>
                赠送麻将使用时间：14:30-23:30分（具体时间以酒店实际为准，赠送项目若暂停开放，不另作赔偿）使用地点：酒店三区1楼棋牌室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自由活动
                <w:br/>
                全天酒店内自由活动，午晚餐自理。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康桥温泉度假村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 ---回程
                <w:br/>
                早上自由活动，午餐自理后集合返程（具体时间以导游当天通知为准），结束愉快的旅程！！！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门票：含景区大门票，不含园中园门票
                <w:br/>
                住宿：康桥温泉度假村主楼豪华房双/大，不指定安排（酒店无3人房、房差只补不退）
                <w:br/>
                用餐：全程2早（不用不退）
                <w:br/>
                导游：此线路仅含出团当天及离团当天导游服务，敬请注意
                <w:br/>
                购物：全程无购物点
                <w:br/>
                备注：麻将使用时间：14:30-23:30分，地点：酒店主楼三区1楼棋牌室。入住别墅的客人，棋牌在别墅1楼大厅使用；4房温泉别墅参考房型2大2双。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65-80周岁长者，需由65周岁以下家属陪同参团，均应身体健康并如实陈述身体状况，并应加签免责协议。80周岁以上不便接待，敬请谅解！（以出生年月日为计算基准）涉及爬山、漂流、高原等特殊线路，以具体线路的说明为准。2.70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2025-12-16T04:53:05+08:00</dcterms:created>
  <dcterms:modified xsi:type="dcterms:W3CDTF">2025-12-16T04:53:05+08:00</dcterms:modified>
</cp:coreProperties>
</file>

<file path=docProps/custom.xml><?xml version="1.0" encoding="utf-8"?>
<Properties xmlns="http://schemas.openxmlformats.org/officeDocument/2006/custom-properties" xmlns:vt="http://schemas.openxmlformats.org/officeDocument/2006/docPropsVTypes"/>
</file>