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【酷享新马】酷享新加坡马来西亚6天4晚丨节庆大道丨圣保罗教堂丨广州往返行程单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ZC-KXXM6D4NTR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1.广州--新加坡往返含税机票，含往返程20KG行李托运额。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
                <w:br/>
                6.签证：中国大陆护照免签（免签护照或自备签证无费用退）。
                <w:br/>
                7.全程行程所列星级酒店标准间（二人一间）。
                <w:br/>
                8.全程司导领服务费380/人。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1.飞机餐饮及航空公司燃油附加税临时升幅。
                <w:br/>
                2.国内到广州机场往返交通。
                <w:br/>
                3.一切个人开支及人力不可抗力因素产生的额外费用。
                <w:br/>
                4.单人入住房差￥1200。
                <w:br/>
                5.离团费￥800/人/天。
                <w:br/>
                6.马来西亚酒店旅游税金10马币1间/晚；槟城、马六甲文化遗产税3马币1间/晚（如有）；吉隆坡、雪兰莪州酒店永续发展税7马币1间/晚。
                <w:br/>
                7.自费项目以及景区内的小景点或交通车等额外费用。
                <w:br/>
                8.酒店内洗衣、理发、电话、传真、收费电视、饮品、烟酒等个人消费需要自理。
                <w:br/>
                9.行程中包含的餐以外的餐食，需要自理。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 / 阿育健康睡眠中心</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南洋欢喜土产中心</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华盛南洋珍宝馆</w:t>
            </w:r>
          </w:p>
        </w:tc>
        <w:tc>
          <w:tcPr/>
          <w:p>
            <w:pPr>
              <w:pStyle w:val="indent"/>
            </w:pPr>
            <w:r>
              <w:rPr>
                <w:rFonts w:ascii="宋体" w:hAnsi="宋体" w:eastAsia="宋体" w:cs="宋体"/>
                <w:color w:val="000000"/>
                <w:sz w:val="20"/>
                <w:szCs w:val="20"/>
              </w:rPr>
              <w:t xml:space="preserve">沉香 金珍珠 砗磲</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2026-04-07T23:39:01+08:00</dcterms:created>
  <dcterms:modified xsi:type="dcterms:W3CDTF">2026-04-07T23:39:01+08:00</dcterms:modified>
</cp:coreProperties>
</file>

<file path=docProps/custom.xml><?xml version="1.0" encoding="utf-8"?>
<Properties xmlns="http://schemas.openxmlformats.org/officeDocument/2006/custom-properties" xmlns:vt="http://schemas.openxmlformats.org/officeDocument/2006/docPropsVTypes"/>
</file>