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【汝城官溪酒店】汝城3天丨任泡冷泉池行程单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TX-202500907SP33679230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08:45花果山地铁站A2出口
                <w:br/>
                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食足8餐 酒店营养2早餐+3酒店套餐+1特色杀猪粉+2宵夜
                <w:br/>
                高达98℃天然泉眼 体验真温泉热水煮鸡蛋
                <w:br/>
                “中国温泉之乡”无限次任浸天然罕见氡温泉+冷泉池
                <w:br/>
                连住2晚不娜窝  汝城官溪温泉酒店/山庄
                <w:br/>
                温泉区任吃任喝：解暑龟苓膏，时令水果，绿豆粥，冷、热饮品，五谷杂粮，小饼干等。
                <w:br/>
                赠送：
                <w:br/>
                前10人报名免费升级豪华泡池房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第1天：集中地--午餐自理—汝城官溪温泉酒店 午餐：自理    赠送：晚餐（套餐，餐按位上）                     住：汝城官溪温泉酒店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约18：00酒店赠送：晚餐（套餐，餐按位上）。
                <w:br/>
                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清凉一夏：泡了景区7个冷泉池~
                <w:br/>
                温泉区（具体以景区出品为准）：任吃任喝：解暑龟苓膏，时令水果，绿豆粥，冷、热饮品，五谷杂粮，小饼干等。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第2天：酒店早餐--温泉文化园--汝城官溪温泉酒店 含：早餐      赠送：午餐晚餐 （套餐，餐按位上）            住：汝城官溪温泉酒店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酒店赠送：午餐晚餐 （套餐，餐按位上），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第3天：酒店早餐-自由活动-午餐-返程 含：早餐    赠送：特色杀猪粉
                <w:br/>
                享用酒店自助早餐，餐后自由活动浸泡温泉
                <w:br/>
                约10:30统一退房，（酒店赠送：中午安排当地特色杀猪粉1份/人），启程返回温馨的家，结束愉快的旅程。
                <w:br/>
                旅行社会根据情况与韶关丰源/汝城官溪/汝城福泉等酒店拼车出发，请知悉。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2、用餐：含2早餐3套餐1特色杀猪粉2宵夜（均为酒店包含套餐，不用均无费用退）；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4、自费升级豪华泡池房加收80元/人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2026-04-26T00:41:14+08:00</dcterms:created>
  <dcterms:modified xsi:type="dcterms:W3CDTF">2026-04-26T00:41:14+08:00</dcterms:modified>
</cp:coreProperties>
</file>

<file path=docProps/custom.xml><?xml version="1.0" encoding="utf-8"?>
<Properties xmlns="http://schemas.openxmlformats.org/officeDocument/2006/custom-properties" xmlns:vt="http://schemas.openxmlformats.org/officeDocument/2006/docPropsVTypes"/>
</file>