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平日版6日【古都巡礼】日本经典本州|广州直飞|打卡:江之电体验|千鸟居|富士山|银座|美食:寿喜锅|温泉料理|日式拉面|升级1晚当四酒店+温泉酒店行程单</w:t>
      </w:r>
    </w:p>
    <w:p>
      <w:pPr>
        <w:jc w:val="center"/>
        <w:spacing w:after="100"/>
      </w:pPr>
      <w:r>
        <w:rPr>
          <w:rFonts w:ascii="宋体" w:hAnsi="宋体" w:eastAsia="宋体" w:cs="宋体"/>
          <w:sz w:val="20"/>
          <w:szCs w:val="20"/>
        </w:rPr>
        <w:t xml:space="preserve">平日版6日【古都巡礼】日本大阪双古都温泉双飞六天 0403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日本-京都-大阪-东京-奈良-富士山-清水寺-大阪城-秋叶原-银座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2025-06-15T13:23:59+08:00</dcterms:created>
  <dcterms:modified xsi:type="dcterms:W3CDTF">2025-06-15T13:23:59+08:00</dcterms:modified>
</cp:coreProperties>
</file>

<file path=docProps/custom.xml><?xml version="1.0" encoding="utf-8"?>
<Properties xmlns="http://schemas.openxmlformats.org/officeDocument/2006/custom-properties" xmlns:vt="http://schemas.openxmlformats.org/officeDocument/2006/docPropsVTypes"/>
</file>