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【纯玩宁夏▪星语心愿】西北宁夏银川双飞6天丨镇北堡影视城 | 贺兰山岩画 | 北栈沙漠星空营地 | 三湖穿越 | 黄河大峡谷108塔 | 沙坡头 |沙湖 | 中卫高庙 | 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★四大特色餐：沙湖特色餐鱼头宴、宁夏特色涮羊肉（羊肉不限量供应）、回族特色九碗十三花+烤全羊、沙漠自助火锅
                <w:br/>
                <w:br/>
                精选·住
                <w:br/>
                ★3晚甄选网评4钻以上酒店
                <w:br/>
                ★其中银川1晚漫葡小镇酒店（含演绎门票+温泉）
                <w:br/>
                ★特别入住1晚北栈营地-沙漠营地玻璃屋价值980元
                <w:br/>
                <w:br/>
                精彩·体验
                <w:br/>
                ★听一堂星空讲堂，篝火晚会，烟花秀表演（营地根据接待人数举行，实际以营地安排为准！）
                <w:br/>
                ★探秘腾格里多彩盐湖：乌兰湖+吉他湖+蛋黄湖
                <w:br/>
                <w:br/>
                舒适·行
                <w:br/>
                ★老司机保驾护航；车辆保证20%空座率，舒适体验，让您忘却旅途疲劳
                <w:br/>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银川- 宁夏博物馆-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5.此行程安排可能会因航班、天气、路况等不可抗力因素而作变更，经与全体游客协商同意后，进行游览顺序调整！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 沙湖（车程约50分钟）- 西部影视城（车程约50分钟）-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 贺兰山岩画（车程约20分钟）- 黄河大峡谷108塔（车程约1小时）- 中卫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 沙坡头 - 北栈营地（车程约2小时）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指定入住：北栈沙漠星空营地（沙景房）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乌兰湖穿越（车程约2小时）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5钻银川：立达深航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自助火锅）；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2.报价是按照2人入住1间房计算的价格。本产品不接受拼房，若一人住宿一间房需补房差平日800元；4月29/30日出发单房差1280元。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2025-06-06T17:03:57+08:00</dcterms:created>
  <dcterms:modified xsi:type="dcterms:W3CDTF">2025-06-06T17:03:57+08:00</dcterms:modified>
</cp:coreProperties>
</file>

<file path=docProps/custom.xml><?xml version="1.0" encoding="utf-8"?>
<Properties xmlns="http://schemas.openxmlformats.org/officeDocument/2006/custom-properties" xmlns:vt="http://schemas.openxmlformats.org/officeDocument/2006/docPropsVTypes"/>
</file>