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中旅1号【皇家加勒比•海洋光谱号】上海-冲绳-上海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RCL1742971591kC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预计停靠时间：07:00—19:00
                <w:br/>
                冲绳是日本最南的行政区，是日本的度假圣地，因此又有「日本夏威夷」之称。冲绳除了琉球王朝的建筑风格，还有很多中国风的城镇、美式度假村、以及东南亚色彩的服饰。
                <w:br/>
                ※以上文字内容仅对停靠城市介绍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预计离港时间：07:00
                <w:br/>
                海洋光谱号将于今晨抵达上海吴淞口国际邮轮码头，早餐后请各位贵宾办理离船手续，返回温暖的家。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（星际、天际套房：21.5美金/人/晚；海际套房及以下：18.50美金/人/晚，游轮上支付）；
                <w:br/>
                4、个人消费。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开航前35天（含）以外 内舱、海景及阳台为1000元/人；其余为1000元/人或全部船票部分的10%（二者取其高）；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A、需携带进入中国大陆及香港的有效证件的原件及有效的中国签证（2次或多次）。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中国大陆籍客人出行所需资料：从返程日期开始算有效期至少为六个月以上的护照原件 （至少2页空白页）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2026-09-07T18:19:48+08:00</dcterms:created>
  <dcterms:modified xsi:type="dcterms:W3CDTF">2026-09-07T18:19:48+08:00</dcterms:modified>
</cp:coreProperties>
</file>

<file path=docProps/custom.xml><?xml version="1.0" encoding="utf-8"?>
<Properties xmlns="http://schemas.openxmlformats.org/officeDocument/2006/custom-properties" xmlns:vt="http://schemas.openxmlformats.org/officeDocument/2006/docPropsVTypes"/>
</file>