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【花海浪漫】东莞1天 | 漫步明清古巷 | 小普罗旺斯 | 樱花与紫藤萝 | 香遇百花园行程单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TX20250331SP75467360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08:00流花路广州流花交易会门口（越秀公园C出口）
                <w:br/>
                下车点：原上车点下车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☆花海浪漫，邂逅春日的童话世界-香遇百花园
                <w:br/>
                ☆城市中的“莫奈花园”感受体验春暖花开
                <w:br/>
                ☆在红石青砖间，触摸历史的温度-塘尾古村落
                <w:br/>
                ☆品尝东莞特色烧鹅濑粉
                <w:br/>
                ☆东莞“小普罗旺斯”古村焕新颜，岭南古村的烟火气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集中地-东莞香遇百花园-午餐-塘尾古村-国药集团冯了性大药房 -广州
                <w:br/>
                含：午餐
                <w:br/>
                早上于指定地点集中出发，乘坐旅游巴士前往【东莞香遇百花园】【车程约1个半小时】（游览约1.5小时），香遇百花园是一个拥有水镜花园、五感花园、牧歌花园、石境花园、村舍花园、樱花园、鹿岛花园等十大主题花园，每个花园都有独特的花卉品种和景观设计园内的石境花园被誉为东莞的“小普罗旺斯”，孔雀造型梯田花海是广东目前最大的花卉造型，是热门的拍照打卡点，景区内设有自然教育中心，提供花卉知识讲解、植物科普等活动，有新增的油画花海、森林系无动力乐园等特色景观，为游客提供了更多拍照背景，这里以四季花海为底色，融合艺术造景与生态科技，为游客编织了一场流动的视觉盛宴。主园区·花境花海步入主园区，仿佛跌入莫奈的油画世界。油画花海以260余种花卉为颜料，铺展出斑斓的调色盘——薰衣草织就的紫色梦境、马鞭草摇曳的浪漫波浪、绣球与百合簇拥的缤纷长廊，每一帧皆是自然笔触的杰作。主题花园·秘境探幽石境花园：奇石错落，苔藓覆阶，流水潺潺间点缀着宿根植物的灵动身影，宛如隐士的禅意庭院。水镜花园：湖泊如镜，倒映着天光云影与花影婆娑，水岸“百花式花境”以水生植物为笔，填补了水陆交界的艺术空白，晨雾氤氲时更显空灵。牧歌花园：原木篱笆、稻草堆与野花交织，还原田园牧歌的诗意，风中摇曳的观赏草似金色海洋，令人心神俱静。亲子乐园·童趣盎然森林探险乐园：亩的绿野仙踪，设有丛林穿越、七彩滑道与魔网乐园，孩子们在自然材质的设施中攀爬嬉戏，释放野性活力。萌宠乐园：麋鹿轻嗅掌心，羊驼歪头卖萌，彩鸽掠过花丛，这里是童话般的动物王国，孩子们可与生灵共舞，感受温柔治愈的互动时光。文化体验·艺境共生玻璃花房与阳光书屋：透明穹顶下，花香与书香交织，蜷坐藤椅间，捧一本诗集，抬眼便是花影摇曳，时光在此凝成琥珀。花卉展厅：800平方米的室内空间，未来主义风格与古典花艺碰撞，定期举办主题花展，如牡丹的雍容、郁金香的异域风情，堪称植物美学殿堂。花园鹿岛与露营区：白色帐篷点缀林间，夜幕降临时，星空与灯火共舞，露营者枕花香入梦，晨起可邂逅露珠吻花的温柔。四季花事·浪漫永续园区每月推出主题花节，春日樱花雨纷飞如雪，盛夏绣球织就蓝紫色秘境，秋日格桑花海与风共舞，冬日郁金香点燃凛冽寒意。春节期间，牡丹的国色天香与樱花林的粉雪盛宴，更将新春仪式感推向极致。香遇百花园，不仅是花的国度，更是心灵栖居的诗意原乡。每一寸土地都浸润着自然灵性，每一帧画面皆可入画成诗，邀您在此“与花同眠，与美共生”随后乘车（车程约30分钟）前往午餐-东莞特色烧鹅濑粉1碗餐后13:00前往【塘尾古村】（车程约30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
                <w:br/>
                （客人可自由购买。如遇景点关闭等因素导致无法前则取消赠送，不作提前通知。）随后结束愉快行程，乘车返回温馨的家！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含1正餐（正餐为1个餐，不用均无费用退）3、门票：行程所含景点首道大门票（园内园景点门票自理）；4、住宿：无5、服务：含优秀导游服务；6、购物：1站国药集团冯了性大药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2025-05-04T01:13:57+08:00</dcterms:created>
  <dcterms:modified xsi:type="dcterms:W3CDTF">2025-05-04T01:13:57+08:00</dcterms:modified>
</cp:coreProperties>
</file>

<file path=docProps/custom.xml><?xml version="1.0" encoding="utf-8"?>
<Properties xmlns="http://schemas.openxmlformats.org/officeDocument/2006/custom-properties" xmlns:vt="http://schemas.openxmlformats.org/officeDocument/2006/docPropsVTypes"/>
</file>