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【五钻小江南】华东三市 纯玩双飞4天丨登金茂大厦88层丨苏州留园丨宝刹灵隐寺丨乌镇西栅提灯走桥丨茶园旅拍丨两大江南特色宴丨全程超豪华酒店行程单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YJ-20250331-C5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上海市-苏州市-杭州市-嘉兴市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√品质五钻
                <w:br/>
                【尊享入住三晚五钻酒店】全程3晚入住甄选五钻酒店，享精致睡眠&amp;豪华自助早餐，体验感十足！棒！
                <w:br/>
                √网红水乡
                <w:br/>
                【“水乡天花板”乌镇西栅】畅游世界级度假小镇乌镇西栅，赠送每人一只古风高颜值花灯，体验乌镇“提灯走桥”传统，点亮水乡&amp;朋友圈！
                <w:br/>
                【嘉禾巨镇濮院古镇】明清江南五大名镇，历时9年、71亿元打造，比乌镇大3倍，比周庄更安静，完全满足你的江南水乡梦！ 
                <w:br/>
                <w:br/>
                √优选景点
                <w:br/>
                【飞来峰灵隐寺】灵隐飞来峰深藏古迹，江南千年石窟的隐匿与古刹的柔情，信徒礼佛香火最盛的寺庙之一！
                <w:br/>
                【书香诗韵留园】一座书香与奢华并存的江南园林，一花一树自成一景，任凭墙外的纷争喧嚣，唯有园林的静谧悠然！
                <w:br/>
                【上海88层高空观景】霸占陆家嘴天际线，360°饱览上海滩璀璨两岸风光，被央视称为中国建筑通向新世纪的通天宝塔！
                <w:br/>
                √深品美食
                <w:br/>
                【每日享自助早餐】每日享用酒店自助早餐，尽享清晨悠闲而美味的时光，收获仪式感满满的品质生活；
                <w:br/>
                【龙井茶香宴】龙井茶的清香与美食巧妙结合，搭配精致的菜肴，创造出独特的味觉享受！！
                <w:br/>
                【听吴侬软语评弹】评弹弦索叮咚间，呷一口香茶，食一口苏味，伴着吴侬软语的娓娓动听，享受艺术与美食的盛宴！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于广州白云机场见“誉江南”蓝色旗帜集合，我们安排工作人员为您办理乘机手续、行李托运以及乘机指引等事宜，统一办好乘机手续后乘机飞往上海（飞行时间约2.5小时），抵达上海机场后，我们的导游接团。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游览：【邂逅旧时光•武康路】（自由活动时间约1小时）被誉为最值得逛的上海老街，被誉为“浓缩了上海近代百年历史”的 名人路，巴金故居，武康大楼，网红咖啡Arabica都在这里。【武康大楼】是武康路的标志性建筑，建于 1924 年，原名诺曼底公寓，由邬达克设计，独特造型似即将启航的巨轮。从武康路与淮海中路交叉口望去，黄色外墙、三角形造型在蓝天映衬下格外醒目。
                <w:br/>
                游览：【侬是上海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游览：乘坐【黄浦江游船】畅游黄浦江，俯瞰上海璀璨夜景和黄浦江两岸独具欧陆风情的外滩万国建筑群以及散发着浓浓现代气息的浦东建筑群【费用160元/人自理，该自费遵循客人自愿自费的原则选择参加，不强制消费】。
                <w:br/>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特别提示：
                <w:br/>
                1、报名时行程为参考,团航班进出口城市为上海/杭州/无锡/宁波等或同一港口往返，具体的行程游览顺序将根据航班安排的首末站城市最终确定。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上海—苏州—乌镇
                <w:br/>
                车赴：苏州（车程约2小时）；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桐乡—杭州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车赴：杭州（车程约1小时）；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杭州—上海—广州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镇茶园旅拍】（游览时间不少于1.5小时）龙坞素有万担茶乡、干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2.住宿：三晚入住超豪华酒店，若单人入住或出现单男单女，全程不设三人房和加床，请自补单房差，行程参考酒店无法接待的情况下，我社将选择其他酒店，但标准不低于上述酒店！
                <w:br/>
                3.用餐：行程中3早3正，酒店内含早餐，正餐35元/人，评弹宴50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东珠1米以上补门票，其它1.2米以上补门票）全程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2025-04-28T18:46:42+08:00</dcterms:created>
  <dcterms:modified xsi:type="dcterms:W3CDTF">2025-04-28T18:46:42+08:00</dcterms:modified>
</cp:coreProperties>
</file>

<file path=docProps/custom.xml><?xml version="1.0" encoding="utf-8"?>
<Properties xmlns="http://schemas.openxmlformats.org/officeDocument/2006/custom-properties" xmlns:vt="http://schemas.openxmlformats.org/officeDocument/2006/docPropsVTypes"/>
</file>