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【杏花怒放】新疆乌鲁木齐双飞8天 | 瑶池天山天池 | 赛里木湖 | 喀赞其民俗村 | 吐尔根杏花 | 独山子大峡谷 | 野马生态园 | 吐鲁番火焰山 | 坎儿井行程单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SD-20250414</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新疆维吾尔自治区</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8</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飞机</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飞机</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无</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&gt;&gt;&gt;&gt;&gt;遇见北疆的春天，赏自然风光，叹人文风情
                <w:br/>
                【精选景点】:
                <w:br/>
                【赛里木湖】—国家级风景名胜区，"大西洋最后一滴眼泪 "
                <w:br/>
                【吐尔根杏花沟】—花的海洋，世纪遗留下来最大的原始杏花林。
                <w:br/>
                【喀赞其】—有“ 民居博物馆”之称，来到伊宁一定不能错过的古城。
                <w:br/>
                【独山子大峡谷】—“独库秘境，亿年奇观”。
                <w:br/>
                【天山天池】—圣灵人地 ，西王母的”人间瑶池“。
                <w:br/>
                【舒享接待】：
                <w:br/>
                15人以上升级 2 +1 座豪华陆地头等舱，可坐半躺，空间宽敞，随车配备 USB 充电接口
                <w:br/>
                严选正规专职中文优秀导游，热情讲解，服务周到
                <w:br/>
                全程舒适型酒店，升级两晚携程四钻酒店，其中一晚野马生态主题酒店
                <w:br/>
                【纵享美食】：
                <w:br/>
                升级特色社会餐厅：新疆特色奔跑的肉饼子-丸子汤、烤肉、新疆拌面/十全大补饭、九碗三行子 、 网红餐厅欢送晚宴、新疆哈萨克美食那仁
                <w:br/>
                【双倍快乐】：
                <w:br/>
                遇见双湖 ：一次感受新疆两大 AAAAA 级湖泊，赛里木湖+天池，快乐加倍；
                <w:br/>
                春色杏花 ：畅游吐尔根杏花（花期短暂未到花期前往那拉提景区），独享新疆 4 月春色天花板- 伊犁赏花，不留遗憾；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广州&gt;&gt;&gt;飞机&gt;&gt;&gt;乌鲁木齐
                <w:br/>
                今日行程：                                                                                             
                <w:br/>
                于机场集中，由专业人员为你办理登机手续，乘飞机赴举世闻名的歌舞之乡、瓜果之乡、金玉之邦—新疆。新疆维吾尔自治区占中国面积六分之一，风光壮美，同时具有雪山、草原、沙漠、盆地、河谷等自然景观；是丝绸之路必经之地，“一带一路”中丝绸之路经济带的中心之一。导游在机场迎接各位贵宾。准备开始愉快的旅程。
                <w:br/>
                【特别说明：当天落地后由司机接机，无导游接机，导游次日接团】
                <w:br/>
                【温馨提示】
                <w:br/>
                1、新疆地大物博，全程乘车时间较长。合适、舒适的鞋子和其它路途使用的物品请周到考虑；
                <w:br/>
                2、今天没有安排团体膳食，各位贵宾可自行品尝新疆小吃；新疆的饮食是以牛羊肉为主的清真餐，请入乡随俗，尊重民族习惯；
                <w:br/>
                3、出发前请携带有效身份证件原件（以备住宿及安检所需）及旅行社提供的出团通知及游览行程；请保持手机开机状态，以便旅行社和导游与您取得联系；因不可抗力因素（如飞机、火车晚点）造成的参观景点时间压缩，旅行社不承担相应连带责任，敬请谅解；
                <w:br/>
                4、新疆与内地城市时差2小时，新疆是9点半、10点上班，14点午饭，20点晚饭；
                <w:br/>
                5、当地那里昼夜温差比较大，请自备厚衣物，防滑鞋，口罩，手套，帽子，保温杯，吹风机；
                <w:br/>
                6、新疆境内安检比较严格，商店，餐厅，景区，酒店需要过安检检查，请客人随时携带身份证；
                <w:br/>
                7、新疆景点和景点之间的距离远，有时候不能按时吃饭，建议备好干粮、零食在车上补充能量；
                <w:br/>
                8、一般入住时间为14点之后，如您到达较早，可将行李寄存在前台，在酒店周围逛逛稍作等待。
                <w:br/>
                9、新疆气温略低，但紫外线照射强烈，也特别干燥，请做好防晒措施并及时补充水分；
                <w:br/>
                交通：飞机、汽车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乌鲁木齐</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乌鲁木齐&gt;&gt;&gt;天山天池&gt;&gt;&gt;奎屯（370公里，车程约4小时）
                <w:br/>
                今日行程：  
                <w:br/>
                【天山天池】（游览时间约2小时，含门票+区间车）以天池为中心，融森林、草原、雪山、人文景观为一体，形成别具一格的风光特色。立足高处，举目远望，一片绿色的海浪，此起彼伏，那一泓碧波高悬半山，就像一只玉盏被岩山的巨手高高擎起。沿岸苍松翠柏，怪石嶙峋，含烟蓄罩，环山绿草如茵，更有千年冰峰，银装素裹，神峻异常，整个湖光山色，美不胜收。
                <w:br/>
                【温馨提示】：
                <w:br/>
                1、天池海拔1800米紫外线比较强，提前准备太阳帽、太阳镜、防晒霜及外套。
                <w:br/>
                2、景区路边有很多兜售商品的小贩（此为社会行为非购物安排）如若购买请注意质量；
                <w:br/>
                3、若景区区间车运力不足时或停运时，由我社旅游车上山，区间车费用正常产生，敬请知悉！
                <w:br/>
                交通：汽车
                <w:br/>
              </w:t>
            </w:r>
          </w:p>
        </w:tc>
        <w:tc>
          <w:tcPr/>
          <w:p>
            <w:pPr>
              <w:pStyle w:val="indent"/>
            </w:pPr>
            <w:r>
              <w:rPr>
                <w:rFonts w:ascii="宋体" w:hAnsi="宋体" w:eastAsia="宋体" w:cs="宋体"/>
                <w:color w:val="000000"/>
                <w:sz w:val="20"/>
                <w:szCs w:val="20"/>
              </w:rPr>
              <w:t xml:space="preserve">早餐：√     午餐：√     晚餐：X   </w:t>
            </w:r>
          </w:p>
        </w:tc>
        <w:tc>
          <w:tcPr/>
          <w:p>
            <w:pPr>
              <w:pStyle w:val="indent"/>
            </w:pPr>
            <w:r>
              <w:rPr>
                <w:rFonts w:ascii="宋体" w:hAnsi="宋体" w:eastAsia="宋体" w:cs="宋体"/>
                <w:color w:val="000000"/>
                <w:sz w:val="20"/>
                <w:szCs w:val="20"/>
              </w:rPr>
              <w:t xml:space="preserve">奎屯</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奎屯&gt;&gt;&gt;赛里木湖&gt;&gt;&gt;喀赞其民俗村&gt;&gt;&gt;伊宁（460公里，车程约6小时）
                <w:br/>
                今日行程：
                <w:br/>
                【赛里木湖】（游览约1.5小时，含大门票+区间车）此时赛里木湖还是一个半融化的冰湖，两边云杉和冷杉直入云霄，远处雪山连绵，蔚为壮观，慢慢走在岸边，撩一把赛里木湖的水或未融化的冰雪，你触到了它跳动的脉搏这一弯净海从七千多万年前流淌到今天，不知道流淌着多少动人的故事，流淌着多少人类的向往。
                <w:br/>
                【果子沟大桥】（车观）这是新疆自治区公路第一座斜拉桥，也是国内第一座公路双塔双索面钢桁梁斜拉桥，它就像一条腾飞的银龙，跨越深邃的峡谷，在蓝天下闪耀。它成为了'一带一路'上的重要节点，促进了中国与中亚各国的贸易往来。走在塞外江南里-【伊犁河谷】（车观），新疆的色彩天堂，草原与雪山的交汇，天空湛蓝，云朵低垂，宜人的风景被誉为“伊犁第一景”、“奇绝仙境”，古人赋诗赞其“山水之奇，媲于桂林，崖石之怪，胜于雁岩”。
                <w:br/>
                <w:br/>
                【喀赞其民俗旅游区】（自由活动约1小时）旅游区保留着部分的文物古迹， 街道颇具中西亚特色及“塔兰奇 ”传统文化风格。在现代化城市中感受古老传统民俗文化，古色古香的维吾尔族民居、挺拔朴实的白杨、蓝色的异域风情建筑，到了这里，吃、行、游、购、娱都能体验到浓郁的“新疆味道 ”。
                <w:br/>
                【温馨提示】
                <w:br/>
                1、当天路程稍长，建议自带零食、水果和热水。昼夜温差大，一般早晚温差在10度左右，注意增减衣物，防止感冒。
                <w:br/>
                2、若赛里木湖景区区间车运力不足时或停运时，由我社旅游车进入，区间车费用正常产生，敬请知悉！！
                <w:br/>
                交通：汽车
                <w:br/>
              </w:t>
            </w:r>
          </w:p>
        </w:tc>
        <w:tc>
          <w:tcPr/>
          <w:p>
            <w:pPr>
              <w:pStyle w:val="indent"/>
            </w:pPr>
            <w:r>
              <w:rPr>
                <w:rFonts w:ascii="宋体" w:hAnsi="宋体" w:eastAsia="宋体" w:cs="宋体"/>
                <w:color w:val="000000"/>
                <w:sz w:val="20"/>
                <w:szCs w:val="20"/>
              </w:rPr>
              <w:t xml:space="preserve">早餐：√     午餐：√     晚餐：X   </w:t>
            </w:r>
          </w:p>
        </w:tc>
        <w:tc>
          <w:tcPr/>
          <w:p>
            <w:pPr>
              <w:pStyle w:val="indent"/>
            </w:pPr>
            <w:r>
              <w:rPr>
                <w:rFonts w:ascii="宋体" w:hAnsi="宋体" w:eastAsia="宋体" w:cs="宋体"/>
                <w:color w:val="000000"/>
                <w:sz w:val="20"/>
                <w:szCs w:val="20"/>
              </w:rPr>
              <w:t xml:space="preserve">伊宁</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伊宁&gt;&gt;&gt;吐尔根杏花沟&gt;&gt;&gt;清水河（270公里，车程约4小时）
                <w:br/>
                今日行程：
                <w:br/>
                【吐尔根杏花沟】（游览约1.5小时，含大门票+区间车，如因花期原因不能前往，则更改为那拉提草原）这是一片公元14世纪遗留最大的原始野杏林，美景令人陶醉，漫步在杏花沟，你可以近距离接触杏花、牛羊和牧舍，感受春风拂面、杏花飘落的浪漫。这片土地由南向北次第开放的杏花染成了粉色，花开如火燃遍了整片草原。伊犁的杏花是大自然的神迹，野性的浪漫
                <w:br/>
                【温馨提示】
                <w:br/>
                1、杏花虽美，但人比花娇衣着服饰需注意不要与粉白色杏花撞色，建议穿着绿色、红色等鲜艳颜色的服饰。
                <w:br/>
                2、杏花为季节性景点，受寒潮天气影响每年每处花期花量不定，一般在3月下旬至4月中旬，为期20天左右，如未赶上杏花花期或天气原因杏花凋落，更改为【那拉提草原】，敬请知悉。
                <w:br/>
                3、当天路程稍长，建议自带零食、水果和热水。昼夜温差大，一般早晚温差在10度左右，注意增减衣物，防止感冒。
                <w:br/>
                交通：汽车
                <w:br/>
              </w:t>
            </w:r>
          </w:p>
        </w:tc>
        <w:tc>
          <w:tcPr/>
          <w:p>
            <w:pPr>
              <w:pStyle w:val="indent"/>
            </w:pPr>
            <w:r>
              <w:rPr>
                <w:rFonts w:ascii="宋体" w:hAnsi="宋体" w:eastAsia="宋体" w:cs="宋体"/>
                <w:color w:val="000000"/>
                <w:sz w:val="20"/>
                <w:szCs w:val="20"/>
              </w:rPr>
              <w:t xml:space="preserve">早餐：√     午餐：√     晚餐：X   </w:t>
            </w:r>
          </w:p>
        </w:tc>
        <w:tc>
          <w:tcPr/>
          <w:p>
            <w:pPr>
              <w:pStyle w:val="indent"/>
            </w:pPr>
            <w:r>
              <w:rPr>
                <w:rFonts w:ascii="宋体" w:hAnsi="宋体" w:eastAsia="宋体" w:cs="宋体"/>
                <w:color w:val="000000"/>
                <w:sz w:val="20"/>
                <w:szCs w:val="20"/>
              </w:rPr>
              <w:t xml:space="preserve">清水河</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清水河&gt;&gt;&gt;独山子大峡谷&gt;&gt;&gt;石河子（550公里，约8小时）
                <w:br/>
                今日行程：
                <w:br/>
                【独山子大峡谷】（游览约1小时，含大门票）峡谷经过千万年来天山雪水自然冲刷形成，谷壁雕凿成石林状，奇特险峻，沟壑层叠，错落有致，构成一幅美丽图画。走近大峡谷它的雄伟壮阔让人惊艳，其险峻与奇特更是世间少有，远远望去这条峡谷就像是大地表面上的一条狰狞的伤疤，这些谷壁褶皱如同一个个矗立的雕塑，让人赞叹大自然这位能工巧匠用它那双巧手，在土地上进行的艺术创作
                <w:br/>
                【温馨提示】
                <w:br/>
                1、当天路程稍长，建议自带零食、水果和热水。昼夜温差大，一般早晚温差在10-15度左右，注意增减衣物，防止感冒。
                <w:br/>
                2、拍照独山子大峡谷时需注意拍摄位置，悬崖下是万丈深渊。路边停车往来车辆较多，请旅客注意安全，在完全适合，安全环境下游玩。
                <w:br/>
                3、独山子大峡谷内有众多景区体验项目，请游客充分考虑根据自身条件及安全性再选择是否参与，景区内项目费用自理。
                <w:br/>
                交通：汽车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石河子</w:t>
            </w:r>
          </w:p>
        </w:tc>
      </w:tr>
      <w:tr>
        <w:trPr/>
        <w:tc>
          <w:tcPr/>
          <w:p>
            <w:pPr>
              <w:pStyle w:val="center"/>
            </w:pPr>
            <w:r>
              <w:rPr>
                <w:rFonts w:ascii="宋体" w:hAnsi="宋体" w:eastAsia="宋体" w:cs="宋体"/>
                <w:color w:val="000000"/>
                <w:sz w:val="20"/>
                <w:szCs w:val="20"/>
              </w:rPr>
              <w:t xml:space="preserve">D6</w:t>
            </w:r>
          </w:p>
        </w:tc>
        <w:tc>
          <w:tcPr/>
          <w:p>
            <w:pPr>
              <w:pStyle w:val="indent"/>
            </w:pPr>
            <w:r>
              <w:rPr>
                <w:rFonts w:ascii="宋体" w:hAnsi="宋体" w:eastAsia="宋体" w:cs="宋体"/>
                <w:color w:val="000000"/>
                <w:sz w:val="20"/>
                <w:szCs w:val="20"/>
              </w:rPr>
              <w:t xml:space="preserve">
                石河子&gt;&gt;&gt;棉花博物馆&gt;&gt;&gt;野马古生态园&gt;&gt;&gt;乌鲁木齐 （150公里，车程约2小时）
                <w:br/>
                今日行程：
                <w:br/>
                【新疆长绒棉博物馆】是在以新疆生产建设兵团在履行屯垦戍边、热爱祖国、无私奉献、艰苦 创业 ，开拓进取的兵团精神的基础上 ，满怀对新疆棉“兵团心 ，军垦情 ”的崇高敬义 ，让新疆的优质棉花赋予新时代 的生活品质。支持新疆棉花 ，发扬民族自信 ，迎接新的机遇。世界棉花看中国 ， 中国棉花看新疆！
                <w:br/>
                【野马生态园】（游览约1小时）园内有汗血宝马展示基地、汇集了国内外名家油画作品的野马美术馆，还有侏罗纪硅化木保护基地等为一体，聚西域珍稀自然遗存与古今丝路人文精粹于一园。已成为丝路文化旅游名片、新疆文化旅游地标，体验西域文化的必游之地。
                <w:br/>
                【温馨提示】：
                <w:br/>
                1；新疆长绒棉博物馆，以了解兵团历史，屯垦文化及爱国主义教育为主，内设有长棉商品推荐环节，以展示购买新疆棉制品为主，此为展馆行为，非旅行社要求参加购物店，请自由选择参观并根据自身需求购买，敬请知悉；
                <w:br/>
                交通：汽车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乌鲁木齐</w:t>
            </w:r>
          </w:p>
        </w:tc>
      </w:tr>
      <w:tr>
        <w:trPr/>
        <w:tc>
          <w:tcPr/>
          <w:p>
            <w:pPr>
              <w:pStyle w:val="center"/>
            </w:pPr>
            <w:r>
              <w:rPr>
                <w:rFonts w:ascii="宋体" w:hAnsi="宋体" w:eastAsia="宋体" w:cs="宋体"/>
                <w:color w:val="000000"/>
                <w:sz w:val="20"/>
                <w:szCs w:val="20"/>
              </w:rPr>
              <w:t xml:space="preserve">D7</w:t>
            </w:r>
          </w:p>
        </w:tc>
        <w:tc>
          <w:tcPr/>
          <w:p>
            <w:pPr>
              <w:pStyle w:val="indent"/>
            </w:pPr>
            <w:r>
              <w:rPr>
                <w:rFonts w:ascii="宋体" w:hAnsi="宋体" w:eastAsia="宋体" w:cs="宋体"/>
                <w:color w:val="000000"/>
                <w:sz w:val="20"/>
                <w:szCs w:val="20"/>
              </w:rPr>
              <w:t xml:space="preserve">
                乌鲁木齐&gt;&gt;&gt;火焰山&gt;&gt;&gt;坎儿井&gt;&gt;&gt;维吾尔族家访&gt;&gt;&gt;乌鲁木齐（220公里，车程约3.5小时）
                <w:br/>
                今日行程：  
                <w:br/>
                【火焰山】（游览约30分钟，含大门票）位于吐鲁番盆地的中北部，古书称之为“赤石山”，维吾尔语称“克孜勒塔格”，意为红山。火焰山是中国最热的地方，夏季最高气温高达摄氏47.8度，地表最高温度高达摄氏70度以上。火焰山因《西游记》以唐僧师徒四人西天取经路过此地经历劫难的故事而脍灸人口。
                <w:br/>
                 【坎儿井】（游览约30分钟，含大门票）中国古代三大工程之一、地下水利灌溉工程，坎儿井是古代新疆人创造的地下水利工程，早在2000年前的汉代就已经形成，以后传到了波斯和中亚等地，吐鲁番地区共有1100多条，年流量达2.94亿立方，他是吐鲁番绿洲的生命之源。
                <w:br/>
                【维吾尔民族家访】（赠送项目，游览约40分钟）品尝的各类葡萄干果，欣赏维吾尔原生态歌舞，学习维吾尔语言，跳维吾尔舞蹈，与当地居民零距离接触。
                <w:br/>
                 【温馨提示】
                <w:br/>
                1、吐鲁番紫外线强，请自备防晒霜、遮阳伞等防晒用具。气温较高，请及时补充水份，以免中暑；
                <w:br/>
                交通：汽车
                <w:br/>
              </w:t>
            </w:r>
          </w:p>
        </w:tc>
        <w:tc>
          <w:tcPr/>
          <w:p>
            <w:pPr>
              <w:pStyle w:val="indent"/>
            </w:pPr>
            <w:r>
              <w:rPr>
                <w:rFonts w:ascii="宋体" w:hAnsi="宋体" w:eastAsia="宋体" w:cs="宋体"/>
                <w:color w:val="000000"/>
                <w:sz w:val="20"/>
                <w:szCs w:val="20"/>
              </w:rPr>
              <w:t xml:space="preserve">早餐：√     午餐：√     晚餐：X   </w:t>
            </w:r>
          </w:p>
        </w:tc>
        <w:tc>
          <w:tcPr/>
          <w:p>
            <w:pPr>
              <w:pStyle w:val="indent"/>
            </w:pPr>
            <w:r>
              <w:rPr>
                <w:rFonts w:ascii="宋体" w:hAnsi="宋体" w:eastAsia="宋体" w:cs="宋体"/>
                <w:color w:val="000000"/>
                <w:sz w:val="20"/>
                <w:szCs w:val="20"/>
              </w:rPr>
              <w:t xml:space="preserve">乌鲁木齐</w:t>
            </w:r>
          </w:p>
        </w:tc>
      </w:tr>
      <w:tr>
        <w:trPr/>
        <w:tc>
          <w:tcPr/>
          <w:p>
            <w:pPr>
              <w:pStyle w:val="center"/>
            </w:pPr>
            <w:r>
              <w:rPr>
                <w:rFonts w:ascii="宋体" w:hAnsi="宋体" w:eastAsia="宋体" w:cs="宋体"/>
                <w:color w:val="000000"/>
                <w:sz w:val="20"/>
                <w:szCs w:val="20"/>
              </w:rPr>
              <w:t xml:space="preserve">D8</w:t>
            </w:r>
          </w:p>
        </w:tc>
        <w:tc>
          <w:tcPr/>
          <w:p>
            <w:pPr>
              <w:pStyle w:val="indent"/>
            </w:pPr>
            <w:r>
              <w:rPr>
                <w:rFonts w:ascii="宋体" w:hAnsi="宋体" w:eastAsia="宋体" w:cs="宋体"/>
                <w:color w:val="000000"/>
                <w:sz w:val="20"/>
                <w:szCs w:val="20"/>
              </w:rPr>
              <w:t xml:space="preserve">
                乌鲁木齐&gt;&gt;&gt;飞机&gt;&gt;&gt;广州
                <w:br/>
                今日行程：
                <w:br/>
                根据航班乘车前往机场，搭乘飞机返程，结束愉快行程。  
                <w:br/>
                 【特别说明：最后一天由司机送机，无导游送团，客人自行到机场柜台办理登机牌，如有不便，敬请谅解！】   
                <w:br/>
                <w:br/>
                特别说明：
                <w:br/>
                1、新疆运营车辆限速管理条例影响，限制每天行驶里程为高速不得超过600公里，省国道不得超过400公里。导游将根据景区客流量以及当天行车路程交通情况调整该产品所含景点的游览前后顺序，景点数目不会减少。如当天路程超限，将调整入住城市，实际入住酒店星级不会降低，敬请游客理解和配合！
                <w:br/>
                2、行程中的图片仅供参考，并非是必须抵达的景点及当时的风景，最终游览内容以行程文字标准为准，系列团无法保证景观一致，敬请知悉！
                <w:br/>
                交通：汽车、飞机
                <w:br/>
              </w:t>
            </w:r>
          </w:p>
        </w:tc>
        <w:tc>
          <w:tcPr/>
          <w:p>
            <w:pPr>
              <w:pStyle w:val="indent"/>
            </w:pPr>
            <w:r>
              <w:rPr>
                <w:rFonts w:ascii="宋体" w:hAnsi="宋体" w:eastAsia="宋体" w:cs="宋体"/>
                <w:color w:val="000000"/>
                <w:sz w:val="20"/>
                <w:szCs w:val="20"/>
              </w:rPr>
              <w:t xml:space="preserve">早餐：√     午餐：X     晚餐：X   </w:t>
            </w:r>
          </w:p>
        </w:tc>
        <w:tc>
          <w:tcPr/>
          <w:p>
            <w:pPr>
              <w:pStyle w:val="indent"/>
            </w:pPr>
            <w:r>
              <w:rPr>
                <w:rFonts w:ascii="宋体" w:hAnsi="宋体" w:eastAsia="宋体" w:cs="宋体"/>
                <w:color w:val="000000"/>
                <w:sz w:val="20"/>
                <w:szCs w:val="20"/>
              </w:rPr>
              <w:t xml:space="preserve">温馨的家</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1、交通：往返程经济舱机票。进出港口、航班时间等以航司出票为准。
                <w:br/>
                2、住宿：入住当地标准酒店的标准双人间。每成人每晚一个床位，若出现单男单女，客人需补单房差入住双标间。
                <w:br/>
                乌鲁木齐参考酒店（网评3钻标准*2晚）：九方财富酒店；颐海酒店；美嘉铂悦酒店或同级
                <w:br/>
                奎屯参考酒店（网评3钻标准*1晚）：锦泰酒店；中兴庄园；罗澜酒店；柔然酒店；晴天假日酒店或同级
                <w:br/>
                伊宁参考酒店（网评3钻标准*1晚）：乐城臻品；美豪怡致；华伦酒店；玉都酒店；天缘雅居酒店或同级
                <w:br/>
                清水河参考酒店（网评3钻标准*1晚）：岳精品酒店；东方景酒店；华逸酒店；清水大酒店或同级
                <w:br/>
                石河子参考酒店（网评4钻标准*1晚）：恒和华星；爱派国际；润昌酒店；惠博度假酒店或同级
                <w:br/>
                乌鲁木齐参考酒店（网评4钻标准*1晚）：野马生态主题酒店；哈密大厦；阳光酒店；花园酒店；鼎福酒店；裕庭酒店；玄圃酒店；程航酒店或同级酒店
                <w:br/>
                【特别备注】：在遇到政府征用或旺季房满的情况下，旅行社将不得不选用同等级但未在行程内列明的其他酒店时不另行通知，敬请谅解；本团促销团，当地门票、用餐、酒店等不使用，或因自然原因无法使用，不退费用，如有客人临时退团，团费费用不退，如因此产生单房差需同行客人自理，请知悉
                <w:br/>
                3、用餐：含7早8正（酒店房费含早，不用不退，正餐餐标30元/餐），10-12人/桌，此产品是打包价，所有餐食如自动放弃，款项恕不退还。餐饮风味、用餐条件与广东有一定的差异，大家应有心理准备。
                <w:br/>
                4、用车：按实际人数用车，保证一人一正座。
                <w:br/>
                （满15人安排2+1豪华大巴车，如遇全团人数不足 15 人，将调整用车。21 座以下车辆是无行李箱的普通车。）
                <w:br/>
                5、导游：当地普通话导游服务，费用已含导游服务费，不派全陪。
                <w:br/>
                6、门票：成人含景点第一道大门票（自费景点门票除外），不含景点小门票，个人消费及行程上自理的项目。赠送项目如因特殊原因不能成行，不做退款。此行程为综合优惠包价产品，若持学生证、军官证、长者证、记者证、残疾证、教师证等有效证件，我司不再进行任何差额退减优惠，敬请注意！客人对此无异议。
                <w:br/>
                7、小童：2周岁以下婴儿不含任何费用，全部由家长自理；2-11周岁小孩含机位、车位、半价正餐，不占床位、不含门票（超高门票需当地自理）。
                <w:br/>
                8、购物点：全程参观0个购物店
                <w:br/>
                温馨提示：行程中途经的休息站、加油站、公共卫生间等地停留仅供休息和方便之用，公园、博物馆、展览馆、体验馆、制作工场附设商品销售为景区设施，仅供了解当地特色文化之用，游客购物为个人自主行为，以上均不属于我社指定购物店，游客因购物产生的纠纷与本社无关，敬请注意。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1、合同未约定由组团社支付的费用（包括行程以外非合同约定活动项目所需的费用、游览过程中缆车索道游船费、自由活动期间发生的费用等）。
                <w:br/>
                2、行程中发生的客人个人费用（包括交通工具上的非免费餐饮费、行李超重费、住宿期间的洗衣、电话、酒水饮料费、个人伤病医疗费等）。
                <w:br/>
                3、航空公司临时增加的燃油附加费。
                <w:br/>
                4、未含个人投保的旅游保险费、航空保险费，建议游客视个人情况，选择合适的旅游个人意外险
                <w:br/>
                5、不含广州市区到广州白云机场接送，机场集中，机场散团。
                <w:br/>
                6、娱乐项目（景区特殊娱乐项目如：景区游船，漂流，越野车，骑马，歌舞晚宴，特色餐，歌舞表演以及个人消费项目等除外）不算自费景点。
                <w:br/>
                7、不含机场建设燃油附加税。
              </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一、报名参团须知，请认真阅读，并无异议后于指定位置签名确认： 
                <w:br/>
                1、此团 10人成团，为保证游客可如期出发，我社将与其他旅行社共同组团（拼团 出发），如客人不接受拼团出发，请报名时以书面形式注明。如报名人数不足 10成人时无法成团，或遇特殊情况（如：团队特惠机位取消或游客临时退团造成不成团等） 致使团队无法按期出行，我社提前 7天通知游客，游客可根据自身情况改线或改期， 如不能更改出游计划，我社将全额退还已交团费。此团由广州市圣地国际旅行社有限公司委托旅游目的地具有相应资质的地接社承接本旅行团在当地的接待业务，地接社的相关信息、委派的导游姓名和电话，以及具体车次时间、最终行程（游览顺序）及入住酒店的具体名称等信息，一并在出团前派发的出团通知书行程表中告知，客人对此表示同意。
                <w:br/>
                【接待社：广州市圣地国际旅行社有限公司，许可证号：L-GD01372，质监电话：020-83371233】
                <w:br/>
                2、我司在不影响原行程游玩标准及游览景点的前提下，根据航空公司机票或火车票 出票时间调整出入港口及行程游玩顺序。具体的行程游览顺序将根据航班安排的首末站城市最终确定。客人对航班及出入港口有特别要求的，请于报名时向我社前台同事说明，并将要求写在报名表上，否则我社视客人已清楚旅行社以上安排，同意并接受 旅行社安排。行程游览顺序或用餐安排将根据游玩期间实际情况最终确认，如有调整 由当地导游与游客签名确认。 
                <w:br/>
                3、由于航班机位等存在不确定因素，我社在确保不影响游客在当地行程游玩标准的情况下，同一团种出发的游客可能采用不同时间段的航班往返（同一游玩团体可能选用 2 个或以上的航班班次）。 
                <w:br/>
                4、机票浮动幅度较大，且部分客人已享受我司报名优惠政策，故导致不同日期报名， 且同团出发的客人，团费有较大差异，无价格退还，敬请旅客注意！ 
                <w:br/>
                5、团队均提前 7天或以上订购机票、酒店、车辆、门票等，如客人报名后退团（含 改期，改线，更改登机姓名或证件号码等），根据合同的扣款标准，我社将扣除实际损失费用（机票、火车票、门票、酒店、车费分摊等，我社不提供机票报销单据，客人可自行前往航空公司办理），特此说明。 
                <w:br/>
                6、在保证行程景点游览的前提下，我社将根据旅游目的地实际情况对此参考旅游行程的景点游览的先后顺序作合理的调整。如遇不可抗力因素（如塌方、大雪、塞车、 天气、航班延误、地质灾害、政府行为等原因），造成行程延误或不能完成游览或缩短游览时间，不视旅行社违约，未能完成游览的景点我社将按旅行社协议门票价格退还。
                <w:br/>
                7、若因客人自身原因（含感冒等原因，导致身体不适合继续行程）中途离团或放弃 游览景点（含赠送项目）的，我社视客人自动放弃行程，我社不退返任何费用；客人擅自、强行离团或不参加行程内的某项团队活动时（含酒店、用餐、景点等），请游 客注意人身及财产安全，发生此类情况一切后果请客人自行承担，客人离团期间的一 切行为责任游客自负。 
                <w:br/>
                8、免费景点及赠送项目如发生优惠、免票、自愿放弃或因航班时间、天气、政策性原因关闭或预约问题等原因导致不能赠送参观的，敬请谅解，我社不退任何费用。旅游者参加属于高风险性游乐项目的，敬请旅游者务必在参加前充分了解项目的安全须知并确保身体状况能适应此类活动；如旅游者不具备较好的身体条件及技能，可能会造成身体伤害。在参加此类活动时应当购买相应的个人意外保险。如非旅行社责任造成的旅游者意外伤害，旅行社不承担相应的赔偿责任。 
                <w:br/>
                9、西北地区是当地旅游度假城市，硬件及软件服务均与沿海发达的广州存在一定差距， 请团友谅解。如遇旺季酒店房满或政府征收等情形，旅行社会另外安排至不低于所列酒店标准的同类型酒店。 
                <w:br/>
                10、购物：西北地区旅游发展较为成熟，包括部分景区，公园，博物馆，纪念馆，展览馆，民俗展现场所均配备购物场所，行程中途经的休息站，加油站，公共卫生间等地停留仅供休息和方便之用，游客购物为个人自主行为，游客因购物产生的纠纷与本社无关，敬请注意。 
                <w:br/>
                11、行程服务项目特别约定及说明： 
                <w:br/>
                A.为了确保旅游顺利出行，防止旅途中发生人身意外伤害事故，请旅游者在出行前做一次必要的身体检查，如存在下列情况，因服务能力所限无法接待： 
                <w:br/>
                1）传染性疾病患者，如传染性肝炎、活动期肺结核、伤寒等传染病人； 
                <w:br/>
                2）心血管疾病患者，如严重高血压、心功能不全、心肌缺氧、心肌梗塞等病人； 
                <w:br/>
                3）脑血管疾病患者，如脑栓塞、脑出血、脑肿瘤等病人； 
                <w:br/>
                4）呼吸系统疾病患者，如肺气肿、肺心病等病人； 
                <w:br/>
                5）精神病患者，如癫痫及各种精神病人； 
                <w:br/>
                6）严重贫血病患者，如血红蛋白量水平在 50 克/升以下的病人； 
                <w:br/>
                7）大中型手术的恢复期病患者； 
                <w:br/>
                8）孕妇及行动不便者。 
                <w:br/>
                B.未满 18 周岁及老年旅游者预订提示： 
                <w:br/>
                1）未满 18 周岁的旅游者请由家属陪同参团，因服务能力所限，无法接待 18 周岁以 下旅游者单独报名出游,敬请谅解。 
                <w:br/>
                2）因服务能力所限，无法接待 70 周岁及以上、台胞及持护照客人报名出游，敬请谅解。
                <w:br/>
                12、失信人特别通知及提示：失信人意为“失信被执行人”，由国家最高人民法院发布。失信人不得乘坐飞机、火车卧铺、高铁及动车。请游客报团前一定要自行查询好是否为失信人！如游客属于失信人而报团时没有向旅行社提前说明，报名后旅行社为保留客人机票位置向航空公司支付了机票定金（或全款），失信人的机票费用将全额损失，只能退税，产生的所有损失由客人自行承担！国家最高人民法院失信人查询网站如下：http://shixin.court.gov.cn/，客人报团前可到该网站进行查询！因客人失信人身份产生的实际损失（机票、房费、车费、导服费用等等）需要由客人承担。 
                <w:br/>
                13、我社解决投诉依据客人在当地所签“意见单”为准，有任何投诉请于当时提出，否则无法给予处理。 
                <w:br/>
                14、此线路行程中景点门票为旅行社折扣优惠套票。凡客人持有长者证、学生证、导游证、记者证、军官证、军人残疾证等均无任何优惠或退票，如有未产生或自愿放弃当地景点、住宿及赠送的项目，费用不退还。
                <w:br/>
                15、请游客（报名人及报名人代表之参团的全体同行人）请游客报名时认真阅读此行程每一点，一经报名，双方签字或盖章之日起，即表明合同及行程签订人及同行人已认真阅读此行程并同意相关约定条款，同意其作为《广东省国内旅游组团合同》、《报名表及补充约定》之附件.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西部地区：条件不能与城市相比较，所有酒店均略低一级，所有酒店标准按照当地标准评定，携程评钻仅供参考，不作为评定星级标注，请知悉！
                <w:br/>
                ～报名须知～
                <w:br/>
                ①报名时请提供客人有效身份证的清晰复印件！（本线路谢绝外宾、持外国证件的华人及台胞报名！）
                <w:br/>
                ②谢绝外宾及台胞报名拼国内散客团，外宾及台胞请一团一议。
                <w:br/>
                未满 18 周岁及老年旅游者预订提示：
                <w:br/>
                1）未满 18 周岁的旅游者请由家属陪同参团，因服务能力所限，无法接待 18 周岁以 下旅游者单独报名出游,敬请谅解。
                <w:br/>
                2）因服务能力所限，无法接待 70 周岁及以上、台胞及持护照客人报名出游，敬请谅解。
                <w:br/>
                请注意：每个报名的客人都需要签【自费补充协议】【进店购物协议】。协议已上备注最后面。每页都需要签字。
                <w:br/>
                温馨提示：
                <w:br/>
                1、新疆为于我国西北地区，人们做事耿直、憨厚，生活条件与服务理念有一定局限，与沿海地区的处事风格有所不一，服务水平有所差异。请旅客尊重当地生活习惯，如有不便之处，敬请原谅。行程结束前请配合地接导游如实填写当地《游客意见书》。
                <w:br/>
                2、文明出行，自觉爱护景区的花草树木和文物古迹，不任意在景区、古迹上乱刻乱涂。
                <w:br/>
                3、夜间或自由活动期间宜结伴同行并告之导游，记好导游电话备用。注意安全，保管好个人财物，贵重物品请放置酒店保险箱保管或到酒店前台免费寄存。
                <w:br/>
                4、如遇人力不可抗拒因素（台风、暴雨、检修等）或政策性调整，导致无法游览的景点和项目，我社有权取消或更换为其它等价景点或项目,赠送景点和项目费用不退，并有权将景点及住宿顺序做相应调整。
                <w:br/>
                5、新疆气候炎热干燥，请带好必备的防晒用品、太阳镜、太阳帽及雨伞。同时配备清热、解毒的药或冲剂。
                <w:br/>
                6、景区内如骑马、漂流、家访；新疆特色水果宴、歌舞表演均不属于加点项目。
                <w:br/>
                7、游客从事爬山、滑雪、骑马等具有人身危险性的活动，老人和孩子应有家人陪同不能单独活动和游客在活动期间不遵守规定、自身过错、自由活动期间内的行为或者自身疾病引起的人身和财产损失责任自负，旅行社不承担责任。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退改规则</w:t>
            </w:r>
          </w:p>
        </w:tc>
        <w:tc>
          <w:tcPr>
            <w:tcW w:w="8200" w:type="dxa"/>
          </w:tcPr>
          <w:p>
            <w:pPr>
              <w:pStyle w:val="indent"/>
            </w:pPr>
            <w:r>
              <w:rPr>
                <w:rFonts w:ascii="宋体" w:hAnsi="宋体" w:eastAsia="宋体" w:cs="宋体"/>
                <w:color w:val="000000"/>
                <w:sz w:val="20"/>
                <w:szCs w:val="20"/>
              </w:rPr>
              <w:t xml:space="preserve">
                1、扣费约定：由于本次客人委托我司旅游项目为广东散客拼团的特惠旅游团，一旦客人报名预订，酒店不能退改变更，机票不能退换也不能更改，敬请客人填报准确的参团成员资料。同时，经双方同意，对退团或取消出团的相关责任特别约定如下（《广东省国内旅游组团合同》第三条第8款不再执行）：因客人自身原因退团的，视客人违约，只能退机票税费。
                <w:br/>
                2、此行程不接受报名者临时退团/当地脱团（包括任意景区及购物店）；如您确实有急事必须退团/脱团，需补交1000元/人的离团违约金，未参与景点及项目不予退费。请谅解，谢谢！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打印日期：2025-05-04</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2025-05-04T11:10:08+08:00</dcterms:created>
  <dcterms:modified xsi:type="dcterms:W3CDTF">2025-05-04T11:10:08+08:00</dcterms:modified>
</cp:coreProperties>
</file>

<file path=docProps/custom.xml><?xml version="1.0" encoding="utf-8"?>
<Properties xmlns="http://schemas.openxmlformats.org/officeDocument/2006/custom-properties" xmlns:vt="http://schemas.openxmlformats.org/officeDocument/2006/docPropsVTypes"/>
</file>