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【嗨翻环球影城】北京双飞5天丨升旗丨故宫丨纪念堂丨恭王府｜环球影城｜八达岭长城｜老北京非遗文化的百科剧场行程单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SDGG-20250407A2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w:br/>
                ★走出课堂•身临其境最代表北京的古代建筑杰作：
                <w:br/>
                1)探秘故宫：游明清两代24位皇帝的皇宫，学习古人建筑智慧，了解课本里没有的趣味古代史
                <w:br/>
                2)好汉情怀：“不到长城非好汉”，感受王者霸气英雄好汉的情怀
                <w:br/>
                3)我爱北京天安门：游览世界上最大的城市中心广场--天安门广场
                <w:br/>
                <w:br/>
                ★升级定制-特色餐饮：顿顿特色餐，让您体验北京味道：
                <w:br/>
                1)品尝“中华第一吃”-【全聚德烤鸭】享誉海内外，北京最著名的特色美食之一
                <w:br/>
                2)老字号-【东来顺涮羊肉】，享舌尖上的北京味
                <w:br/>
                3)王府家宴-京城里的温暖“宫廷涮肉”【小火锅】
                <w:br/>
                4)正宗名菜【官府菜】【私房菜】带您尽享饕餮北京的舌尖味道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实名预约，每日限票三万张，每周一全天闭馆，如未能成功订票导致无法参观，将调整为其他替代方案，最终以当团导游人员调整为准，如客人不同意调整方案的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升旗仪式--八达岭--老北京非遗文化的百科剧场--外观鸟巢水立方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后前往品香茗，看京剧，长城脚下观大戏【老北京非遗文化的百科剧场 】历史脉络：清朝、近现代、台上五分钟，台下十年功：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后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最后乘车前往北京机场，乘飞机返回广州。行程圆满结束！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希尔顿欢朋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900元 ，退房差500元！
                <w:br/>
                3、用餐：含5正4早，正餐50-60元/人，特色餐：全聚德烤鸭60元/人、东来顺涮羊肉60元/人、官府菜50元/人、宫廷涮肉500元/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2025-06-11T10:15:28+08:00</dcterms:created>
  <dcterms:modified xsi:type="dcterms:W3CDTF">2025-06-11T10:15:28+08:00</dcterms:modified>
</cp:coreProperties>
</file>

<file path=docProps/custom.xml><?xml version="1.0" encoding="utf-8"?>
<Properties xmlns="http://schemas.openxmlformats.org/officeDocument/2006/custom-properties" xmlns:vt="http://schemas.openxmlformats.org/officeDocument/2006/docPropsVTypes"/>
</file>