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五一【奇妙迪士尼&amp;慢游上苏杭】华东三市 纯玩双飞4天亲子游丨上海迪士尼一天畅游丨登金茂88层丨水乡乌镇东栅丨苏州沧浪亭丨杭州西湖丨苏州评弹宴丨上海外滩丨全程超豪华酒店行程单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YJ-20250409-D6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√奇妙出行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√繁华魔都
                <w:br/>
                【上海88层高空观景】魔都地标建筑，拥众多“头衔”，与外滩隔江相望，首批4A旅游景点，这里是金茂大厦，倚阑外滩，俯瞰滨江！
                <w:br/>
                【万国博览上海外滩】看魔都繁华，感受时代的独特魅力，探寻上海外滩哥特式、罗马式、巴洛克式、中西合璧式等建筑风格！
                <w:br/>
                <w:br/>
                √雅致江南
                <w:br/>
                【江南水乡乌镇东栅】东栅，乌镇最古朴的角落，千年水道，蓝印花布随风轻扬，茅盾故居里墨香犹存… 这里，才是江南最初的模样；
                <w:br/>
                【人间至美杭州西湖】杭城名片，西湖看湖光山色，感受“山外青山楼外楼山，西湖歌舞几时休”的唯美意境！
                <w:br/>
                【近水远山沧浪亭】苏州现存最古老的园林，小而别致，一汪碧水所环绕，一步一景，处处清新隽雅！
                <w:br/>
                <w:br/>
                √食味品鲜
                <w:br/>
                【龙井茶香宴】龙井茶的清香与美食巧妙结合，搭配精致的菜肴，创造出独特的味觉享受！！
                <w:br/>
                【听吴侬软语评弹】评弹弦索叮咚间，呷一口香茶，食一口苏味，伴着吴侬软语的娓娓动听，享受一场艺术与美食的盛宴！
                <w:br/>
                <w:br/>
                √品质升级
                <w:br/>
                【升级五钻更舒适】全程三晚入住甄选五钻酒店，享精致睡眠&amp;豪华自助早餐，体验感十足！棒！
                <w:br/>
                【广东独立成团】优秀导游上团，纯玩不进购物店，出游更安心更放心！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广州—上海（航班时间段：0700-2300）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注意：华东港口众多（参考港口：上海/杭州/无锡/宁波/义乌/南通），我社有权根据航班港口时间调整行程顺序，变更入住城市顺序，但不减少景点与游览时间，敬请谅解。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游览：乘坐【黄浦江游船】畅游黄浦江，俯瞰上海璀璨夜景和黄浦江两岸独具欧陆风情的外滩万国建筑群以及散发着浓浓现代气息的浦东建筑群【费用160元/人自理，该自费遵循客人自愿自费的原则选择参加，不强制消费】。
                <w:br/>
                <w:br/>
                <w:br/>
                特别备注：
                <w:br/>
                1、报名时行程为参考,团航班进出口城市为上海/常州/杭州/无锡/南京/扬州/合肥/南通/义乌/芜湖/盐城等或同一港口往返，具体的行程游览顺序将根据航班安排的首末站城市最终确定。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入住：上海迪轩君澜酒店/上海汽车城瑞立酒店/上海梯加酒店或同等级酒店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入住：上海迪轩君澜酒店/上海汽车城瑞立酒店/上海梯加酒店或同等级酒店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上海—苏州—乌镇—杭州
                <w:br/>
                车赴：苏州（车程约1.5小时）；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中餐：【苏州评弹宴】（含评弹，价值500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车赴：嘉兴（车程约1.5小时）；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杭州—上海—广州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西湖风景区】（游览时间约1.5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提示：周末及节假日西湖风景区会有交通管制，除公交车外，其他的车辆禁止进入西湖风景区，需要步行或是转乘公交车（此费用自理）进入景区，造成不便敬请谅解！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2.住宿：全程超豪华酒店，若单人入住或出现单男单女，请自补单房差，行程参考酒店无法接待的情况下，我社将选择其他酒店，但标准不低于上述酒店！
                <w:br/>
                3.用餐：行程中含3早3正，酒店内含早餐，餐标35元/人（小童减半），苏州评弹宴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7.2-11周岁以下（身高不超1.2M）的执行小孩收费，此收费提供机位、车位、餐位。不提供住宿床位、景点门票（如超1.2米现补门票110元，景点检票处设有身高标示，供游客自行测量实际身高）。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2025-04-20T03:04:53+08:00</dcterms:created>
  <dcterms:modified xsi:type="dcterms:W3CDTF">2025-04-20T03:04:53+08:00</dcterms:modified>
</cp:coreProperties>
</file>

<file path=docProps/custom.xml><?xml version="1.0" encoding="utf-8"?>
<Properties xmlns="http://schemas.openxmlformats.org/officeDocument/2006/custom-properties" xmlns:vt="http://schemas.openxmlformats.org/officeDocument/2006/docPropsVTypes"/>
</file>