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第一天：广州-白沙古镇、丽江大经幡             含：含中餐             住宿：丽江
                <w:br/>
                广州乘机前往丽江，抵达后前往新晋网红打卡景点【丽江大经幡】位于丽江植物园北门，五彩斑斓的经幡在风中猎作响，很远处巍山的玉龙雪山遥相呼应，体验不一样的震撼的美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2025-07-17T22:50:44+08:00</dcterms:created>
  <dcterms:modified xsi:type="dcterms:W3CDTF">2025-07-17T22:50:44+08:00</dcterms:modified>
</cp:coreProperties>
</file>

<file path=docProps/custom.xml><?xml version="1.0" encoding="utf-8"?>
<Properties xmlns="http://schemas.openxmlformats.org/officeDocument/2006/custom-properties" xmlns:vt="http://schemas.openxmlformats.org/officeDocument/2006/docPropsVTypes"/>
</file>