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SA1738910186I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
                <w:br/>
                3、外籍护照( 包括港澳台地区 ) : 加收￥500/人外籍附加费。
                <w:br/>
                4、单房差：平日1000元/人（旺季请咨询）。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2晚当地五星参考酒店：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2025-04-26T06:56:40+08:00</dcterms:created>
  <dcterms:modified xsi:type="dcterms:W3CDTF">2025-04-26T06:56:40+08:00</dcterms:modified>
</cp:coreProperties>
</file>

<file path=docProps/custom.xml><?xml version="1.0" encoding="utf-8"?>
<Properties xmlns="http://schemas.openxmlformats.org/officeDocument/2006/custom-properties" xmlns:vt="http://schemas.openxmlformats.org/officeDocument/2006/docPropsVTypes"/>
</file>