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【大湾区】硬核湾区赋能成长营6天行程单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【大湾区】硬核湾区赋能成长营6天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YX20250706DWQ-01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1、湾区发展前瞻 
                <w:br/>
                2、岭南文化今朝非遗 
                <w:br/>
                3、国际教育深度交流
                <w:br/>
                4、名企探访职业规划 
                <w:br/>
                5、AI赋能学习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优质资源·硬核开挂
                <w:br/>
                ✔ 走进一汽大众“整车生产车间”
，揭秘汽车制造的工业4.0密码；
                <w:br/>
                ✔ 香港金管局参访交流 、沙盘见证金融风云，对话金融界“神秘操盘手”
                <w:br/>
                <w:br/>
                2.跨界碰撞·认知升维
                <w:br/>
                ✔上午对话AI学霸，下午化身非遗工匠——在科技与传统间寻找创新灵感;
                <w:br/>
                ✔高校学霸分享“全球胜任力”黄金公式：把握方向更重要;
                <w:br/>
                <w:br/>
                3.实战模拟·预演未来
                <w:br/>
                ✔理财沙盘：从零开始设计“压岁钱增值计划”
                <w:br/>
                ✔AI面试官：生成专属《职业基因报告》职业不再遥远
                <w:br/>
                <w:br/>
                4.文化觉醒·身份认同
                <w:br/>
                ✔在岭南镬耳屋间制作非遗手作，读懂湾区文化的DNA
                <w:br/>
                ✔维港灯光秀×广州CBD夜景：双城对比中发现中国速度
                <w:br/>
                <w:br/>
                5.成长陪伴·终身赋能
                <w:br/>
                ✔赠送“大湾区高校升学数据库”+职业地图 ，洞悉湾区经济发展脉络；
                <w:br/>
                ✔结营后持续提供AI学习工具包、研学证书 ；
                <w:br/>
                <w:br/>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全国出发--抵达广州
                <w:br/>
                【你好，大湾区】
                <w:br/>
                1、参观广州市城市规划展览馆
                <w:br/>
                2、专家课堂【你好，大湾区】系统了解珠三角城市群与大湾区都市圈发展演变，探究城市化趋势与都市圈规律，从而指导学生自我学业与职业规划
                <w:br/>
                3、车游广州城市中轴线，了解未来行业发展的布局；
                <w:br/>
                4、外观广州塔、花城广场灯光秀
                <w:br/>
                交通：旅游空调车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广州高校+岭南古镇
                <w:br/>
                【985/211高校 探访+岭南文化】
                <w:br/>
                1、高校探访，对话学霸：【我的AI老师】智能工具如何帮助提升学习能力与效率；探访高校与学业规划、职业规划；
                <w:br/>
                2、【沙湾古镇】：一座具有800多年历史的岭南文化名镇，以保存完好的古建筑群、深厚的文化底蕴和独特的地方风情闻名，如同一本活的岭南文化百科全书，既能触摸历史的肌理，又能品味市井的烟火气，安排一项非遗活动体验（姜埋奶制作、掐丝珐琅、广绣等随机）。
                <w:br/>
                交通：旅游空调车
                <w:br/>
                景点：沙湾古镇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广州-佛山-一汽大众
                <w:br/>
                【对话一汽 点亮职业梦想】
                <w:br/>
                以华南整车制造基地生产现场为依托，涉及一汽历史文化、前沿技术、生产制造等多方面内容，为学生提供全方面多角度认识汽车制造业的发展现状与未来。
                <w:br/>
                **广佛之夜：岭南新天地
                <w:br/>
                交通：旅游空调车
                <w:br/>
                景点：一汽大众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香港（金融管理局）
                <w:br/>
                【金融深度体验】
                <w:br/>
                上午：香港金融管理局探访，了解香港作为亚太区国际金融中心的崛起及香港货币、金融和银行的发展史）
                <w:br/>
                下午：财商工作坊（个人财务管理、模拟商店活动、金钱管理的十项全能）
                <w:br/>
                交通：旅游空调车
                <w:br/>
                景点：香港金融管理局
                <w:br/>
                购物点：无
                <w:br/>
                自费项：无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（香港大学/香港中文大学）
                <w:br/>
                【国际教育+城市探索】
                <w:br/>
                上午：香港大学/中文大学深度探访
                <w:br/>
                下午：探索城市色彩钟楼（了解殖民历史）、天星小轮（了解香港的发展史）、维港（香港名片）、金紫荆广场（香港回归纪念）
                <w:br/>
                交通：旅游空调车
                <w:br/>
                景点：香港大学/香港中文大学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结营  愉快返程
                <w:br/>
                模拟面试+【我的湾区计划】
                <w:br/>
                特邀高校的就业与发展中心的面试官，与同学们进行一次模拟面试;在过去的5天营期内，营员们对大湾区的经济活力与产业优势、政策支持与人才引进、创新创业环境、教育资源与国际化平台、生活与城市发展潜力等方面有了系统的认知和观察，结合个人优势，通过规划技能提升、政策利用和多元实践，对自己的职业规划有深度理解和行动。
                <w:br/>
                * 在过去的5天营期内，营员们对大湾区的经济活力与产业优势、政策支持与人才引进、创新创业环境、教育资源与国际化平台、生活与城市发展潜力等方面有了系统的认知和观察，结合个人优势，通过规划技能提
                <w:br/>
                升、政策利用和多元实践，对自己的职业规划有深度理解和行动
                <w:br/>
                交通：空调旅游车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1、专家讲堂、；
                <w:br/>
                2、全程粤港澳大湾区内用车（4天），香港用车 （2天）；
                <w:br/>
                3、课程设计费、研学手册、研学导师（师生比1:20）、摄影师1名；
                <w:br/>
                4、门票：广州市城市规划展览中心预约、珠江 夜游船票、高校预约、学霸/学长校园
                <w:br/>
                导览与分享、沙湾古镇大门票，香港 高校预约及学长校园导览与分享、佛山一汽大众
                <w:br/>
                的参观与讲解，PBL项目经费；
                <w:br/>
                5、全程携程3钻商务酒店或同等水平的研学营地住宿4晚；
                <w:br/>
                6、8正餐、5早餐；
                <w:br/>
                7、会议室、晚间活动场地费用；
                <w:br/>
                8、每人最高30万旅游意外险；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1、出发地到广州或者深圳的往返大交通；
                <w:br/>
                2、个人消费、通讯费、以及⼀切由于个人原因引起的行程计划外费用(包括但不限于: 洗⾐费、通讯费、 司机超时费、超公里费、 收费电视节目、个人伤病医疗费、往返医院产生的交通费）；
                <w:br/>
                3、寻回个人遗失物品所产生的相关费用、 因个人疏忽、违章或违法引起境外学校、 酒店或营地损失赔偿费用等；
                <w:br/>
                4、自由活动期间消费等个人支出费用；
                <w:br/>
                5、因团员个人原因造成的设施及设备损坏造成的赔偿费用；
                <w:br/>
                6、行程列明以外的景点或活动所引起的任何费用；
                <w:br/>
                7、超出航空公司规定的免费托运行李标准外的托运费，以及个人行李托运超重费用，司导超时工作费用；
                <w:br/>
                8、 上述“报价包含”条款中未列明的一切额外费用。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收生范围：10-17岁；
                <w:br/>
                2. 请参团人员带好相关证件，如身份证、学生证、港澳通行证、教师证等；
                <w:br/>
                3.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遵守当地法律，配合领队管理，尊重当地礼仪；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2025-06-07T01:13:55+08:00</dcterms:created>
  <dcterms:modified xsi:type="dcterms:W3CDTF">2025-06-07T01:13:55+08:00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