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【珠海长隆海洋王国2天】观璀璨烟火表演丨豪叹佛跳墙宴丨香炉湾·碧海银滩行程单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TX-20260423SP10315004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07：30越秀纪念堂地铁C出口	
                <w:br/>
                08：30番禺广场地铁E口（肯德基基盛万科店）
                <w:br/>
                市区指定范围内15 人或以上定点接送
                <w:br/>
                下车点：纪念堂/番禺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★玩转珠海长隆海洋王国、玩足8小时
                <w:br/>
                ★八大园区、各款机动游戏、海底世界、观烟火表演
                <w:br/>
                ★打卡珠海新地标网红大剧院，看建于海上的日月贝
                <w:br/>
                ★蓝海白塔相映，爱情邮局的灯塔守候着珠海的浪漫
                <w:br/>
                ★香炉湾—碧海银滩，翠林如带，海鸥逐浪，帆影穿行，风景如画
                <w:br/>
                ★保证无购物，无套路，纯玩品质游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集合—珠海长隆—午餐自理—自由活动—晚餐自理—入住
                <w:br/>
                集中出发前往珠海横琴【珠海长隆海洋王国】后，全天在园区自由活动；
                <w:br/>
                午餐自理
                <w:br/>
                晚餐自理
                <w:br/>
                <w:br/>
                【海洋王国】：超大型5A级旅游度假区“珠海长隆国际海洋度假区”，珠海长隆国际海洋度假区地处与澳门近在咫尺的中国国家级新区横琴新区，长隆集团在珠海首期总投资超过200亿人民币的一个超大型5A级综合主题旅游度假区。海洋王国采用先进设计理念，汲取全球主题公园精华，运用高科技和长隆特有的创意，全面整合珍稀海洋动物、顶级游乐设备和新奇大型演艺资源，将成为世界上规模最大、游乐设施最丰富也是最富于想象力的海洋王国。里面拥有鲸鲨馆、白鲸馆、海狮海象表演馆和海豚表演馆等精彩海洋动物展馆和表演馆。其中的鲸鲨馆是世界最大的海洋鱼类展览馆，水体2.2万立方，比目前世界上最大、水体为1.5万立方的美国乔治亚水族馆水体还超出近50%。鲸鲨馆内不但有众多鲸鲨游曳，更饲养有不同品种的珍奇鱼类多达55000条。馆内更安装了世界上最大的亚克力玻璃，长39.6米，高8.3米，视界壮阔，带来无敌海底奇观.....
                <w:br/>
                海洋王国园内表演时间如下（仅供参考，如有变动请以乐园公告为准）：
                <w:br/>
                13:00&amp;14:30海象山海狮剧场 
                <w:br/>
                10:30–19:30，5D城堡影院（每半小时/场）
                <w:br/>
                15:00花车大巡游 
                <w:br/>
                13:30&amp;16:00海豚湾海豚剧场 
                <w:br/>
                16:30水上飞人大汇演
                <w:br/>
                16：45白鲸剧场
                <w:br/>
                19：00海洋夜光大巡游
                <w:br/>
                20:00烟花幻彩横琴海
                <w:br/>
                结束后乘车前往酒店办理入住。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珠海或中山酒店，当地准三酒店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早餐—海滨浴场—爱情邮局-珠海渔女-香炉湾沙滩-日月贝—返回
                <w:br/>
                早上睡到自然醒，后享用酒店【自助早餐】后可在酒店自由活动；
                <w:br/>
                约9点退房。乘车前往【海滨泳场】位于珠海市区的东侧海岸，情侣中路上，是一片长达几百米的景色优美的沙滩，对于没有时间出岛又想看海的人来说算是不错的选择。这里有浴场、水上娱乐设施、咖啡店、酒吧，北区有浪漫的爱情邮局和灯塔，海面上还可以看到宏伟的超级工程——港珠澳大桥，非常适合游玩和休闲。
                <w:br/>
                随后前往打卡珠海浪漫地标【爱情邮局】（游览时间约40分钟），在蜿蜒悠长的珠海情侣路，藏着一个转角小楼，吸引无数人前来打卡的爱情收发室——爱情邮局。Zui值得打卡的是爱情邮局的灯塔，它位于美丽的海滨，周围环境优美，海景绝佳。这座灯塔原本是珠海港的航标灯塔，它背对港珠澳大桥，侧向珠海渔女，象征着爱情的守护塔。灯塔的蓝白配色与蓝天碧海融为一体，成为了一个以爱情为主题的邮局。沿途还可以欣赏到美丽的海滨风光。游毕享用午餐。
                <w:br/>
                前往海浪漫之路【情侣路】，用“情侣”来命名的海滨环海公路，全长28公里，一侧是城市和山恋，一侧是大海，沿途都是美丽的风景线，尽情享受人在景中景在海边的独特风光浏览位于情侣路的【珠海渔女】（游览时间约40分钟）珠海城市象征，她身掮渔网，双手擎举一颗晶莹璀璨的珍珠，向世界昭示着光明。
                <w:br/>
                浏览渔女旁【香炉湾沙滩】上百米宽的沙滩，绵延三里。在沙滩上逐浪嬉戏，玩沙，拍照，吹海风，神清气爽。
                <w:br/>
                【珠海日月贝大剧院】（游览时间约40分钟）作为珠海新地标，选址在野狸岛，面朝情侣路，东临香炉湾，与野狸岛隔海湾相望。建于海岛上的歌剧院，它由一大一小两组形似贝壳的建筑构成，取自 “珠生于贝，贝生于海”，因此也得美称“日月贝”。游毕结束愉快行程。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日期： 
                <w:br/>
                5月1、2、3、4、9、16、23、30日
                <w:br/>
                （五一假期 5月1-3日成人加收100元/人）
                <w:br/>
                6月6、13、20、27日
                <w:br/>
                7月4、11、18、25日
                <w:br/>
                8月1、8、15、22、29日
                <w:br/>
                <w:br/>
                1.5m及以上成人：688元/人（含车位、单次长隆门票、住宿、餐） 
                <w:br/>
                1.0米-1.5米以下不占床：538元/人（含车位、单次长隆门票、不占床、餐费）
                <w:br/>
                1.0米以下（不含）：199元/人（含车位）
                <w:br/>
                房差说明
                <w:br/>
                三人房：无；减房差：无；
                <w:br/>
                单房差：150元/人；五一：200元/人
                <w:br/>
                如报名儿童身高与实到儿童身高不符，超高费用客人自理
                <w:br/>
                <w:br/>
                【费用包含】
                <w:br/>
                1、交通：按实际参团人数安排空调旅游巴士，每人1正座；
                <w:br/>
                2、用餐：1正餐1早餐（早餐均为酒店配套，不用均无费用退，行程用餐自理期间导游推荐当地或附近用餐，费用自理,客人可自由参与)；
                <w:br/>
                3、门票：行程所含景点首道大门票（园内园景点门票自理）；
                <w:br/>
                4、住宿：珠海或中山酒店 标双/大，不指定安排（具体房型按酒店安排为准，酒店不设三人房，不可加床，不设退房差，单成人需补房差）；
                <w:br/>
                5、服务：含全程优秀导游服务；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2026-04-26T00:44:05+08:00</dcterms:created>
  <dcterms:modified xsi:type="dcterms:W3CDTF">2026-04-26T00:44:05+08:00</dcterms:modified>
</cp:coreProperties>
</file>

<file path=docProps/custom.xml><?xml version="1.0" encoding="utf-8"?>
<Properties xmlns="http://schemas.openxmlformats.org/officeDocument/2006/custom-properties" xmlns:vt="http://schemas.openxmlformats.org/officeDocument/2006/docPropsVTypes"/>
</file>