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【纯享青藏】西藏三飞一卧10天| 青藏铁路拉萨｜林芝｜巴松措｜羊卓雍措｜纳木措｜（兰州进拉萨返）行程单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请团友于指定时间，自行前往广州新白云国际机场集中，搭乘航班前往兰州。入住酒店。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兰州空港花海酒店或兰州瑞岭国际商务酒店或兰州兰石中川机场美仑酒店或不低于以上标准酒店（机场附近普通宾馆，无星级）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兰州—河口古镇—西宁站 （火车） 青藏铁路
                <w:br/>
                早餐后，乘车前往古代黄河上游著名的四大渡口之一的【河口古镇】（车程约1小时，游览时间约2小时），这是一座相伴在古今风貌中的昔日古镇，也是古丝绸重镇，小镇中有着一片明清古建筑群，更有一座货真价实的古建筑-甘肃第一海关。也可前往古镇南边欣赏黄河美景，黄河非常平静地流经这里，与别的地方不同，黄河在这里平静的像一汪湖水。游览完后乘车前往西宁火车站，乘坐青藏旅游列车开始我们的天路旅程，晚宿火车上。（兰州至西宁公里数单程约240公里，车程约3.5小时）。
                <w:br/>
                交通：火车
                <w:br/>
                景点：河口古镇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拉萨岷山银桥大酒店或西藏宾馆贵宾楼或拉萨吾思藏酒店或拉萨拉萨扎什颇章藏文化主题酒店或拉萨日喀则大酒店或拉萨岷山圣瑞斯酒店或西藏蔚徕酒店或不低于以上标准酒店（四钻夜间定时供氧酒店）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返回林芝，入住酒店（林芝至大峡谷到鲁朗小镇含景点参观公里数约480公里，车程约7小时
                <w:br/>
                交通：汽车
                <w:br/>
                景点：雅鲁藏布大峡谷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林芝柏栎荟舍酒店或林芝万清堂大酒店或林芝豪生酒店或东辰锦辉酒店或林芝印象酒店或天宇藏秘主题酒店或林芝明珠酒店或不低于以上标准酒店（四钻酒店）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酒店（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不低于以上标准酒店（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广州飞兰州或西宁，兰州/西宁（乘坐火车进藏），拉萨飞成都或重庆或其它中转地飞广州.报名时请一定要仔细核对姓名及证件号码，如若出错，由此产生的费用由出错方承担！）；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全程含13正7早，早餐酒店含（未用早餐不退费用）；
                <w:br/>
                正餐 30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2025-04-29T15:27:00+08:00</dcterms:created>
  <dcterms:modified xsi:type="dcterms:W3CDTF">2025-04-29T15:27:00+08:00</dcterms:modified>
</cp:coreProperties>
</file>

<file path=docProps/custom.xml><?xml version="1.0" encoding="utf-8"?>
<Properties xmlns="http://schemas.openxmlformats.org/officeDocument/2006/custom-properties" xmlns:vt="http://schemas.openxmlformats.org/officeDocument/2006/docPropsVTypes"/>
</file>