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江门碧海银湖半岛 台山颐和温泉 至尊金钟罩烧鹅宴 大石头风景区 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YX1602573751k5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07:30海珠广场地铁站F出口（华厦大酒店）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打卡“天空之城”银湖半岛
                <w:br/>
                泡广东唯一富硒温泉【台山颐和温泉】
                <w:br/>
                吃足2餐：叹【至尊金钟罩烧鹅宴】、丰富早餐
                <w:br/>
                星级住宿：入住台山“小白宫”台山铂爵酒店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广州—银湖半岛—午餐—颐和温泉—酒店
                <w:br/>
                早上于早上于指定时间集中乘车前往中国的侨乡【江门新会】、观广东“网红抖音”霸屏—-南方“天空之城”小希腊 【江门银湖浪漫半岛】栈道桥耗资200多万,一侧为水杉林与狼尾草坡,负氧离子丰富,空气清新,这类栈视道日后会运用到各个生活板块之【浪漫天海之门】被誉为穿越天空和大海之门,也是景区打造成恋人的摄影基地受地中风情的建筑、山、石的完美结合。让你感觉身在希腊“天空之城”,跟“抖音拼”刷屏量。【云之亭】主筑灵感来源于古希腊苍书之服,体造型也是由高科技30打印技术精工琢,一体成型。通体纯白钢琴烤漆,指映成趣,于平面中散发这闪解般的光彩,顺着湖中长长的浮板桥,便可直走向度假中心前广场。星光广场】锚在地上的水录白大耳耗资 300余万,把 200多只小灯珠均匀的镶嵌在地面上,夜晚来临的时候,他们将星光点点的映衬着主体建筑筑,【奇么林】步入奇幻森林之后,这是“奇花异草”的世界,提括了数千品种的植物,是设计大师辛苦搜寻精心。（车程2小时、停留约1.5小时）
                <w:br/>
                11：:00—12:30乘车前往餐厅享用午餐。（车程约30分钟）
                <w:br/>
                12:30—16:30乘车前往台山颐和温泉，浸泡温泉。台山颐和温泉度假村。温泉景区以“温泉养生、休闲度假、颐养居住、侨乡文化”为主题，分为温泉会馆、室内水疗区、露天水疗区、大唐盛世区、南洋风情区、SPA汤屋区六大功能区域。，全新概念的温泉为每位嘉宾带来全新体验与享受，致力打造成为一个以养生温泉、休闲旅游、生态居住、休养度假为主题的国际一 流温泉旅游度假区。（车程约30分钟，停留时间约3.5小时）
                <w:br/>
                16:30后乘车前往酒店入住（车程约20分钟）。台山铂爵酒店地处台山商业中心地段，背依台山最繁华的商业中心，前临风景秀丽的人工湖，酒店设计风格新颖独特，集客房、棋牌、餐饮、休闲、健身、商务会议于一体的星级酒店。以欧式风格设计的酒店主楼已成为台山市的新地标，其建筑面积近40，000平方米，拥有智能化豪华客房及套房近200间，室内豪装，极尽奢华，傲冠全城。享受宾至如归之感，领略侨乡城市之美。入住酒店后自由活动，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台山伯爵酒店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早餐—午餐自理--大石头风景区—回程
                <w:br/>
                早上享用酒店早餐后，约09:30集中退房，后乘车前往抵达后前往【大石头风景区】（车程约1.5小时）。午餐自理。游览大石头景区，位于圭峰山西麓，这里的流水是圭峰山、横排山（云峰）孕育的山泉，在山涧蜿蜒数百米，涧中大石峥嵘重叠，泉水绕石流淌，到了冈泉魁境便倾泻下来。经过不断冲刷，长年累月，大石光滑无比，成为一大奇观。一边是透心凉的泉水，一边是洁白光滑的大石。你可以坐在大石上拍照，也可以听哗啦啦的水声，享受山间透进来的温和阳光。（游玩约1.5小时）。
                <w:br/>
                   约13:30结束愉快行程，乘车返回广州！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用餐：含1正餐1早餐，不用餐不退费（正餐餐标35元/人）
                <w:br/>
                住宿：台山伯爵酒店双床房，（单出一人补房差：平日 120元/人，周六140元/人）
                <w:br/>
                导游：提供专业导游服务
                <w:br/>
                门票：颐和温泉门票，不含园中园门票
                <w:br/>
                购物：全程不含购物点。
                <w:br/>
                备注：敬请自行购买个人意外保险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9、本团40人以上成团，如不成团则提前2天通知、不另做赔偿敬请留意。
                <w:br/>
                10、该线我公司与“广州市途喜国际旅行社有限公司”（营业执照注册号：440105000449442）共同组团出发；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2026-04-06T00:08:03+08:00</dcterms:created>
  <dcterms:modified xsi:type="dcterms:W3CDTF">2026-04-06T00:08:03+08:00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