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◆泰安：五岳独尊【5A泰山+岱庙+樱桃采摘】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乐◆欢乐樱桃节：参加欢乐樱桃节，山东特有的水果，色泽诱人，肉质鲜美，营养丰富，让人欲罢不能。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◆农家庄园参加欢乐采摘节，色泽诱人，营养丰富，让人欲罢不能。
                <w:br/>
                车赴【农家庄园（必消套票内已含），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景点：【泰山】（含大门票）【世界文化遗产，国家5A级景区，东岳神府--岱庙】【泰安老街】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◆吹海风，看海鸥，青春之岛，帆船之都，蔚蓝海岸，发现世界之美。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恰逢非捞季节，景区为套票，此项目恕无法退还费用
                <w:br/>
                打卡古风网红【东夷小镇】（约30分钟），被誉为中国离海最近、集休闲观光、民俗体验、住宿餐饮、娱乐购物一体的滨海小镇，是吃货的天堂，体验当地传统民俗；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项目名称：尼山圣境+泰山+樱桃采摘+岱庙+黑虎泉+大明湖+小鱼山+康有为故居+日照奥林匹克小镇+海上小火车+龙舟赛海+捞水母+海上高尔夫球场+天空之眼+网红海上喊泉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2025-05-02T21:54:55+08:00</dcterms:created>
  <dcterms:modified xsi:type="dcterms:W3CDTF">2025-05-02T21:54:55+08:00</dcterms:modified>
</cp:coreProperties>
</file>

<file path=docProps/custom.xml><?xml version="1.0" encoding="utf-8"?>
<Properties xmlns="http://schemas.openxmlformats.org/officeDocument/2006/custom-properties" xmlns:vt="http://schemas.openxmlformats.org/officeDocument/2006/docPropsVTypes"/>
</file>