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【宁夏.内蒙.陕西三省联游】西北银川双飞6天镇北堡影视城|贺兰山岩画|靖边波浪谷|内蒙鄂尔多斯草原 | 通湖草原|沙坡头|中卫高庙行程单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SGYY-20250429-Y5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去程：JD5307 广州/银川 0635-1000 ; 
                <w:br/>
                回程： JD5308 银川/广州 2005-2310
                <w:br/>
                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三大特色餐：
                <w:br/>
                ★搓面和烩小吃
                <w:br/>
                ★宁夏涮羊肉（羊肉无限量）
                <w:br/>
                ★回族特色九碗十三花
                <w:br/>
                精选·住
                <w:br/>
                ★全程甄选5晚网评4钻酒店
                <w:br/>
                舒适·行
                <w:br/>
                ★老司机保驾护航；车辆保证20%空座率，舒适体验，让您忘却旅途疲劳
                <w:br/>
                精彩·玩
                <w:br/>
                ★5A级镇北堡西部影城，沉浸式游玩《大话西游》的拍摄地，东方好莱坞
                <w:br/>
                ★5A沙漠迪士尼-沙坡头，赠送沙漠防风沙防晒三件套：脖套，袖套，鞋套
                <w:br/>
                ★4A级贺兰山岩画，寻觅研究远古人类留下文化史、原始艺术史的文化宝库
                <w:br/>
                ★4A通湖草原，沙丘环抱，绿草茵茵，林木繁茂，空气清新
                <w:br/>
                ★4A鄂尔多斯草原，感受天苍苍野茫茫的草原风光
                <w:br/>
                ★3A靖边波浪谷，摄影天堂火星秘境，媲美美国羚羊谷，领略丹霞风光
                <w:br/>
                ★3A中卫高庙，儒、道、佛”三教合一的寺庙“中国古寺庙经典建筑”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广州-银川-西部影视城（梦回大话西游）-贺兰山岩画-银川
                <w:br/>
                请您在广州白云机场机场集合，搭乘航班飞往具有“塞上江南”之称的-银川。银川是国家历史文化名城，历史悠久的塞上古城，早在3万年前就有人类在水洞沟遗址繁衍生息，史上西夏王朝的首都，是国家历史文化名城，民间传说中又称“凤凰城”，古称“兴庆府”、“宁夏城”，素有“塞上江南、鱼米之乡”的美誉。
                <w:br/>
                【镇北堡西部影视城】（含门票，游览约2.5小时）AAAAA级旅游景区，在这里曾经拍摄过《红高粱》《大话西游》《新龙门客栈》《锦衣卫》《刺陵》等著名获奖影片，当你漫步在这些影视场景之中，流连于真假难分的道具中时，仿佛来到了梦幻般的电影世界，令你神往惊奇，耳目一新。电影秘境，美景目不暇接，一部部电影一帧一帧眼前掠过，令人悸动。您也可以拍下您的专属回忆，作为经典的又一个致敬。捕捉稍纵即逝的美丽。努力把握好特定的瞬间，用构图完整、构图干净、角度到位、角度独特、用光巧妙等打造细腻大片作品。这场旅程也可以作为您记录往事的过程，作为时光的标本，我们将与您一起乐在其中。
                <w:br/>
                【贺兰山岩画】（含门票+电瓶车，参观时间2小时）近距离观察：贺兰山上的精灵——岩羊）“中国游牧民族艺术画廊”之称的【贺兰山岩画】,属于全国重点文物保护单位，集自然景观与人文景观于一体。是中外游客访古探奇、寻幽处静、适闲娱乐的“旅游圣地”。这些刻在石头上的无字天书。数以万计的远古岩画使其具有难以替代的观赏价值，远古人类在贺兰山岩石上绘制和凿刻了近 6000副神秘诡异的岩画，生动的记录了一万年 前远古人类生产、生活等场景。这里山势峥嵘 险峻，清泉四季长流，鹏鸟展翅滑翔，岩羊蹦跳自如。置身其间，不仅能领略到贺兰山的雄 伟秀美，而且会陶醉于古村落、古遗址原始厚重的文化氛围中。还可以近距离观察贺兰山上的精灵，国家二级保护动物——岩羊。
                <w:br/>
                <w:br/>
                【温馨提示】
                <w:br/>
                1.工作人员在出发前1天会以短信的方式，将入住酒店信息及导游信息发送到客人的手机上，导游会提前一天电话或短信联系游客约定接您的时间，请保持手机畅通；
                <w:br/>
                2.飞机落地后请及时打开手机，接机人员会和您联系，由于机场出口处不能长时间停车，如您比预计抵达的时间早，请提前联系司机/接机人员前往出口处接您。
                <w:br/>
                3.出行前请再次确认携带有效身份证原件（身份证.护照.回乡证等，注意大陆居民不可用港澳证 ）登机，上下飞机请携带好行李物品。
                <w:br/>
                4.西北紫外线强烈，旅行途中要准备好防晒霜、太阳镜、防晒服、纱巾、帽子等做好防晒措施； - 西北地区由于地域辽阔，城市间路途较远，景点较分散，故乘车时间较长，如若晕车，请您备好晕车药；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4钻银川：沙美假日/美德亨酒店或同级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银川-波浪谷（丹霞火星秘境-摄影天堂）-榆林
                <w:br/>
                【靖边波浪谷】（含大门票，不含玻璃桥自理，游玩约3小时）陕西靖边龙洲丹霞，亿年风沙刻画出流动的火焰纹路，媲美美国羚羊谷。赤红岩壁、一线天裂隙、水上丹霞倒影，构成震撼地质画卷。晨昏光影变幻时，岩层如波浪翻涌，是摄影天堂与自然课堂的完美结合。
                <w:br/>
                景区游览攻略
                <w:br/>
                火焰丹霞区：赤红色岩壁如烈火燃烧，世界上最类似火星的地方。  
                <w:br/>
                水上丹霞区（季节性）：碧水映红岩，需雨后才能看到。  
                <w:br/>
                一线天：仅容1人通过的狭长裂缝，光影效果魔幻。  
                <w:br/>
                千米画廊：连绵起伏的砂岩曲线，航拍视角最震撼
                <w:br/>
                <w:br/>
                温馨提示
                <w:br/>
                1、穿防滑鞋！部分岩体疏松需小心行走。  
                <w:br/>
                2、无人机需提前报备，部分区域禁飞。  
                <w:br/>
                3、保护地貌，勿踩踏或刻划岩石。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4钻榆林：榆林君宜国际酒店或同级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榆林-鄂尔多斯草原（天苍苍野茫茫）-临河
                <w:br/>
                【鄂尔多斯草原】（含门票，游览时间约3小时）内蒙古草原风情的精华之地。这里绿波万顷，牛羊成群，蓝天白云下，蒙古包如珍珠散落。游客可体验骑马射箭、欣赏蒙古族歌舞、品尝手抓羊肉，感受豪迈的草原文化。夜晚篝火晚会、星空露营，别具风情。景区还设有草原滑草、沙漠越野等娱乐项目，是领略塞北风光、放松身心的绝佳去处。
                <w:br/>
                草原项目推荐：自理298元/人（以下项目自选12项）
                <w:br/>
                1-鄂尔多斯婚礼 2-实景马术剧《英雄》 3-篝火晚会 4-飞天草原 5-马上照相6-滑草 7-轨道车 8-涂鸦迷宫 9-儿童乐园 10-草原高尔夫11-碰碰车 12-娱乐卡丁车/儿童卡丁车13-草地掷球 14-蒙古火炮15-室内射箭馆16-抓羊比赛 17-模拟套马18-动感萌猪/旋转跳跳机 19-投喂羊羔 20-射箭 21-投壶 22-蒙文签字
                <w:br/>
                （旺季鄂尔多斯婚礼变更为水道漂流）
                <w:br/>
                <w:br/>
                游览完毕后，驱车前往临河入住酒店。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4钻临河：临河巴彦淖尔蓝宇饭店或同级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临河-通湖草原（沙丘环抱绿草茵茵）-中卫
                <w:br/>
                【通湖草原】位于内蒙古阿拉善左旗境内腾格里大沙漠腹地，是一个自然景观独特的沙漠湖盆地。这里沙丘环抱，绿草茵茵，林木繁茂，空气清新，牛羊成群，候鸟翩翩。洁白的蒙古包群，五彩的野营帐篷，休闲茶座与飘飘营旗连成一片，民族风情浓郁、如诗如画。
                <w:br/>
                <w:br/>
                温馨提示
                <w:br/>
                1、草原/沙漠旅游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同时沙漠温差较大，冬季、夏季服装均应具备，要带好衣物做好防寒工作；
                <w:br/>
                2、草原/沙漠旅游请做好防叮咬措施：沙漠中也是有生命的，会有很多的小虫子（蚊子），所以到沙漠旅游要穿裤脚（穿沙袜也是不错的选择）、袖口收紧的衣服，防止小虫子乘虚而入，叮咬自己，以防有毒；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4钻中卫：沙都酒店/美呈酒店或同级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中卫-AB馆-沙坡头-中卫
                <w:br/>
                乘车前往丝路文化的重要载体【大漠奇石馆A、B馆】感受了解黄河流域的奇石文化，古丝绸之路的玉石文化在西北的盛行，因全域旅游政策扶持，来宁夏购买和田美玉饰品的不二之选。以品种全、性价比高而闻名。腾格里沙漠盛产奇石，被称为中国奇石之乡。中国四大天价奇石：东坡肉形石、小鸡出壳、岁月老妇人、中华神鹰；其中除中华神鹰外，其余三块均产自腾格里沙漠戈壁中。而阿拉善又被称为是五彩斑斓之地，其中盛产天然玛瑙、水晶、碧玺矿石；其中最具有代表性的就是：沙漠水草玛瑙、樱花玛瑙、沙漠地壳水晶和碧玺等是腾格里沙漠中天然形成的奇迹。
                <w:br/>
                【沙坡头】（含门票，景交游乐项目自理，非必销，游览时间约3小时）AAAAA级旅游景区，站在沙坡头往下望去，农田纵横满目葱郁，黄河型奔流而过，灌溉出这片富饶的土地，连接着中国第四大沙漠，腾格里沙漠，可让近距离感受大漠风光的壮阔广袤，雄浑气象；体验黄河上的网红玻璃桥,感受中国国际滑沙中心上从垂直高度90米处乘坐滑沙板滑沙的快感。
                <w:br/>
                <w:br/>
                温馨提示
                <w:br/>
                1、沙漠旅游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同时沙漠温差较大，冬季、夏季服装均应具备，要带好衣物做好防寒工作；
                <w:br/>
                2、沙漠旅游请做好防叮咬措施：沙漠中也是有生命的，会有很多的小虫子（蚊子），所以到沙漠旅游要穿裤脚（穿沙袜也是不错的选择）、袖口收紧的衣服，防止小虫子乘虚而入，叮咬自己，以防有毒；
                <w:br/>
                3、沙漠旅游请做好防沙措施：由于沙子细小，所以到沙漠旅游一定要注意沙子对电子产品的侵蚀，一旦不小心沙子进入到电子产品里面就不容易清洗，还会造成损坏。比如手机、相机屏幕、伸缩镜头和一些电子产品的USB接口等等，可备防尘袋、保鲜膜等做防沙法宝；
                <w:br/>
                4、骑骆驼时，要防止骆驼起来和卧倒时将人摔下，要抱紧驼鞍或驼峰，顺着骆驼的步伐自然骑坐，随时调整坐姿，并适时下来走一段。从骆驼的左边上、左边下，上驼后用脚踩稳驼镫；小腿不要夹的太紧，以防擦伤小腿或弄脏裤子；上驼后应扶稳，不要大喊大叫； 尽量不要携带物品，帽子要戴好、戴紧、以防风刮走惊吓到骆驼，更不要在骆驼上交换物品。
                <w:br/>
                5、尊重当地的风俗习惯，保护生态环境，杜绝留下白色污染；
                <w:br/>
                6、沙漠中会出现无信号情况，请提前告知家人行踪，安排好工作，以免家人担心 ；
                <w:br/>
                7、在游玩项目时注意安全，要谨记工作人员的安全指导和提醒，防止意外发生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4钻中卫：沙都酒店/美呈酒店或同级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中卫-特产超市-高庙-银川送机-广州
                <w:br/>
                【宁夏特产超市】（参观约120分钟）它是当地（政府与农科院强强联和打造的乡村振兴，扶贫产业）特产超市，带大家了解并品尝体验当地宁夏的国家地理特产宁夏红枸杞，八宝茶，滩羊等，物类丰富、品质保证、价格 实惠。
                <w:br/>
                【中卫高庙】（3A景区，游览约1小时）高庙身处繁华的中卫城，探寻那些掩映在尘封历史中的文化瑰宝，莫过于高庙了。高庙，一座在宁夏中卫市历史悠久的建筑，不仅是当地居民心中的圣地，更是见证了这座城市千百年来的风风雨雨。高庙的建筑风格独特，飞檐翘角，古朴典雅。走进庙内，仿佛穿越了时空，回到了那个古老的年代。高庙的每一砖一瓦、每一根梁柱，都诉说着历史的沧桑。
                <w:br/>
                <w:br/>
                【送机】游览结束后根据航班时间，前往机场办理登机手续后返程，结束愉快的旅程！
                <w:br/>
                <w:br/>
                温馨提示：
                <w:br/>
                提前整理好在宁夏的收获，与愉快的心情一起带回家！对行程和导游服务，请留下宝贵的意见，签好意见单，感谢各位贵宾对我们工作的支持和理解！希望您一路平安，最真挚的祝福送给您！
                <w:br/>
                <w:br/>
                备注：
                <w:br/>
                行程可能会因航班、天气、路况等不可抗力因素而作变更，经与全体游客协商同意后对行程游览前后顺序进行调整。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机票：广州-银川往返机票经济舱机票；
                <w:br/>
                当地交通：当地全程空调旅游车（按人数定车型，保证一人一正座）；
                <w:br/>
                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用餐：酒店含早，全程含5早餐7正餐，餐标30元/人，三个特色餐（无限量涮羊肉、回族特色九碗十三花、搓面和烩小吃）；如人数不足十人，将根据实际人数酌情安排用餐（团队餐不用不退）
                <w:br/>
                门票：仅含行程所列景点首道大门票与必要区间车；
                <w:br/>
                导服：中文优秀导游服务（去程广州机场安排工作人员协助办理登机手续；10人及以下为司机兼向导，不另安排导游）；
                <w:br/>
                保险：含旅行社责任险、高风险运动意外险。强烈建议游客自行购买旅游意外险。 
                <w:br/>
                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1.不含机场建设费和燃油附加费成人140元/人，小孩20元/人。
                <w:br/>
                2.本产品销售价格已享受景区门票优惠政策，不再重复享受特殊证件优惠退费（如学生证、教师证、军官证、老年证、残疾证等证件）；
                <w:br/>
                3.报价是按照2人入住1间房计算的价格。本产品不接受拼房，若一人住宿一间房需补房差600元。
                <w:br/>
                4.自由活动期间交通费、餐费、等私人费用；行程中不含的餐；购物场所内消费；
                <w:br/>
                5.酒店非免费餐饮费、洗衣、理发、电话、饮料、烟酒、付费电视、行李搬运等费用；
                <w:br/>
                6.因交通延误、取消等意外事件或战争、罢工、自然灾害等不可抗拒力导致的额外费用；
                <w:br/>
                7.因旅游者违约、自身过错、自身疾病导致的人身财产损失而额外支付的费用；
                <w:br/>
                8.不含航空保险及旅游意外伤害保险（建议旅游者购买）；
                <w:br/>
                9.“旅游费用包含”内容以外的所有费用。及行程中未提到的其它费用等；
                <w:br/>
                10.行程中的自费选择项目；
                <w:br/>
                11.另宁夏线路路途遥远，不接受孕妇，年龄范围以外和身体有重疾病的游客报名，如有隐瞒自身健康状况而发生意外导致损失的，概由游客承担，旅行社不承担责任。另外65-68岁老人至少有一位65岁以下成人陪同。
                <w:br/>
                12.港澳台和外籍游客需住涉外酒店，酒店会有差价产生，需补酒店差价！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大漠奇石AB馆</w:t>
            </w:r>
          </w:p>
        </w:tc>
        <w:tc>
          <w:tcPr/>
          <w:p>
            <w:pPr>
              <w:pStyle w:val="indent"/>
            </w:pPr>
            <w:r>
              <w:rPr>
                <w:rFonts w:ascii="宋体" w:hAnsi="宋体" w:eastAsia="宋体" w:cs="宋体"/>
                <w:color w:val="000000"/>
                <w:sz w:val="20"/>
                <w:szCs w:val="20"/>
              </w:rPr>
              <w:t xml:space="preserve">和田玉、大漠水晶玛瑙</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特产超市</w:t>
            </w:r>
          </w:p>
        </w:tc>
        <w:tc>
          <w:tcPr/>
          <w:p>
            <w:pPr>
              <w:pStyle w:val="indent"/>
            </w:pPr>
            <w:r>
              <w:rPr>
                <w:rFonts w:ascii="宋体" w:hAnsi="宋体" w:eastAsia="宋体" w:cs="宋体"/>
                <w:color w:val="000000"/>
                <w:sz w:val="20"/>
                <w:szCs w:val="20"/>
              </w:rPr>
              <w:t xml:space="preserve">红枸杞，八宝茶，滩羊等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2025-05-11T11:14:38+08:00</dcterms:created>
  <dcterms:modified xsi:type="dcterms:W3CDTF">2025-05-11T11:14:38+08:00</dcterms:modified>
</cp:coreProperties>
</file>

<file path=docProps/custom.xml><?xml version="1.0" encoding="utf-8"?>
<Properties xmlns="http://schemas.openxmlformats.org/officeDocument/2006/custom-properties" xmlns:vt="http://schemas.openxmlformats.org/officeDocument/2006/docPropsVTypes"/>
</file>