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【自由行】单订广东-北京往返机票行程单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GZPE-20250501-D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逢周一、三、五：佛山-北京往返6天
                <w:br/>
                逢周三、日：佛山-北京往返5天
                <w:br/>
                逢二、四、五：广州-北京往返5天
                <w:br/>
                逢周三：广州-北京往返6天
                <w:br/>
                逢周六：珠海-北京往返5天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★2人起订
                <w:br/>
                ★单订北京往返机票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广东-北京/北京-广东
                <w:br/>
                温馨提示：
                <w:br/>
                1、因航空公司或天气等不可抗力因素，飞机延误或航班取消导致的自定的酒店无法入住，房费已产生无法退还；延住酒店、交通等费用问题，需客人自理。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往返程经济舱机票。（团队机票将统一出票，如遇政府或航空公司政策性调整燃油税费，在未出票的情况下将进行多退少补，敬请谅解。机票一经开出，不得更改、不得签转、不得退票）。进出港口、航班时间等以航司出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单订机票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2025-06-12T10:49:16+08:00</dcterms:created>
  <dcterms:modified xsi:type="dcterms:W3CDTF">2025-06-12T10:49:16+08:00</dcterms:modified>
</cp:coreProperties>
</file>

<file path=docProps/custom.xml><?xml version="1.0" encoding="utf-8"?>
<Properties xmlns="http://schemas.openxmlformats.org/officeDocument/2006/custom-properties" xmlns:vt="http://schemas.openxmlformats.org/officeDocument/2006/docPropsVTypes"/>
</file>