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【日本·精彩本州】日本本州阪东6日|伊势湾|专修寺|镰仓高校前|奈良公园|浅草寺|日式五星酒店（香港往返）行程单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东京进大阪出不走回头路
                <w:br/>
                打卡奈良/京都双古都
                <w:br/>
                关西景点新发现-伊势
                <w:br/>
                甄选美食含4正-日式和风料理
                <w:br/>
                全程入住日式四-五星酒店
                <w:br/>
                特别安排一晚温泉酒店
                <w:br/>
                去程广州到香港机场，返程香港机场自行解散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大阪城公园，心斋桥商业区，抹茶体验，清水寺&amp;二三年坂，奈良神鹿公园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景点：大阪城公园，心斋桥商业区，抹茶体验，清水寺&amp;二三年坂，奈良神鹿公园
                <w:br/>
              </w:t>
            </w:r>
          </w:p>
        </w:tc>
        <w:tc>
          <w:tcPr/>
          <w:p>
            <w:pPr>
              <w:pStyle w:val="indent"/>
            </w:pPr>
            <w:r>
              <w:rPr>
                <w:rFonts w:ascii="宋体" w:hAnsi="宋体" w:eastAsia="宋体" w:cs="宋体"/>
                <w:color w:val="000000"/>
                <w:sz w:val="20"/>
                <w:szCs w:val="20"/>
              </w:rPr>
              <w:t xml:space="preserve">早餐：酒店内     午餐：炙樱手作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【伊势-中部】二见浦神社，专修寺，夫妇岩，伊势湾远观，长岛奥特莱斯，珍珠博览馆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景点：二见浦神社，专修寺，夫妇岩，伊势湾远观，长岛奥特莱斯，珍珠博览馆
                <w:br/>
              </w:t>
            </w:r>
          </w:p>
        </w:tc>
        <w:tc>
          <w:tcPr/>
          <w:p>
            <w:pPr>
              <w:pStyle w:val="indent"/>
            </w:pPr>
            <w:r>
              <w:rPr>
                <w:rFonts w:ascii="宋体" w:hAnsi="宋体" w:eastAsia="宋体" w:cs="宋体"/>
                <w:color w:val="000000"/>
                <w:sz w:val="20"/>
                <w:szCs w:val="20"/>
              </w:rPr>
              <w:t xml:space="preserve">早餐：酒店内     午餐：X     晚餐：温泉晚餐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【中部-富士山-镰仓】江之电体验，镰仓高校前，富士山五合目，忍野八海，❀富士本栖湖芝樱限定(5月26日前团期安排)或❀河口湖大石公园（5月26日之后团期安排，6月中旬后薰衣草限定）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【❀河口湖大石公园（5月26日之后团期安排，6月中旬后薰衣草限定）】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景点：江之电体验，镰仓高校前，富士山五合目，忍野八海，❀富士本栖湖芝樱限定(5月26日前团期安排)，❀河口湖大石公园（5月26日之后团期安排，6月中旬后薰衣草限定）
                <w:br/>
              </w:t>
            </w:r>
          </w:p>
        </w:tc>
        <w:tc>
          <w:tcPr/>
          <w:p>
            <w:pPr>
              <w:pStyle w:val="indent"/>
            </w:pPr>
            <w:r>
              <w:rPr>
                <w:rFonts w:ascii="宋体" w:hAnsi="宋体" w:eastAsia="宋体" w:cs="宋体"/>
                <w:color w:val="000000"/>
                <w:sz w:val="20"/>
                <w:szCs w:val="20"/>
              </w:rPr>
              <w:t xml:space="preserve">早餐：酒店内     午餐：富士料理     晚餐：X   </w:t>
            </w:r>
          </w:p>
        </w:tc>
        <w:tc>
          <w:tcPr/>
          <w:p>
            <w:pPr>
              <w:pStyle w:val="indent"/>
            </w:pPr>
            <w:r>
              <w:rPr>
                <w:rFonts w:ascii="宋体" w:hAnsi="宋体" w:eastAsia="宋体" w:cs="宋体"/>
                <w:color w:val="000000"/>
                <w:sz w:val="20"/>
                <w:szCs w:val="20"/>
              </w:rPr>
              <w:t xml:space="preserve">神奈川周边酒店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 综合免税店，秋叶原，车观皇居二重桥，浅草寺，银座，台场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景点：综合免税店，秋叶原，车观皇居二重桥，浅草寺，银座，台场
                <w:br/>
              </w:t>
            </w:r>
          </w:p>
        </w:tc>
        <w:tc>
          <w:tcPr/>
          <w:p>
            <w:pPr>
              <w:pStyle w:val="indent"/>
            </w:pPr>
            <w:r>
              <w:rPr>
                <w:rFonts w:ascii="宋体" w:hAnsi="宋体" w:eastAsia="宋体" w:cs="宋体"/>
                <w:color w:val="000000"/>
                <w:sz w:val="20"/>
                <w:szCs w:val="20"/>
              </w:rPr>
              <w:t xml:space="preserve">早餐：酒店内     午餐：东京料理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【东京成田机场-香港国际机场】送机
                <w:br/>
                【东京成田机场-香港国际机场】送机
                <w:br/>
                早餐后，于指定时间前往东京成田/羽田机场搭乘国际航班返程，结束愉快的日本赏樱限定之旅！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外籍护照需加收500元/人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4-5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2025-06-07T01:37:32+08:00</dcterms:created>
  <dcterms:modified xsi:type="dcterms:W3CDTF">2025-06-07T01:37:32+08:00</dcterms:modified>
</cp:coreProperties>
</file>

<file path=docProps/custom.xml><?xml version="1.0" encoding="utf-8"?>
<Properties xmlns="http://schemas.openxmlformats.org/officeDocument/2006/custom-properties" xmlns:vt="http://schemas.openxmlformats.org/officeDocument/2006/docPropsVTypes"/>
</file>