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旅展爆款【海岛自由派】海南三亚双飞4天半自助游｜南航三亚往返｜夏日酒店｜红树林度假区｜阳光壹酒店随心选｜行程单</w:t>
      </w:r>
    </w:p>
    <w:p>
      <w:pPr>
        <w:jc w:val="center"/>
        <w:spacing w:after="100"/>
      </w:pPr>
      <w:r>
        <w:rPr>
          <w:rFonts w:ascii="宋体" w:hAnsi="宋体" w:eastAsia="宋体" w:cs="宋体"/>
          <w:sz w:val="20"/>
          <w:szCs w:val="20"/>
        </w:rPr>
        <w:t xml:space="preserve">畅玩5A经典景点｜蜈支洲岛｜南山文化苑｜天涯海角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FG-HN2025BZZ-ZYP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广州-三亚 CZ6738/19:20-20:55
                <w:br/>
                南方航空 三亚-广州 CZ6737/22:10-23:55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★三亚五钻度假酒店随心选：三亚夏日酒店、三亚湾红树林度假酒店（木棉/椰林）、海棠湾阳光壹度假酒店
                <w:br/>
                ★畅玩经典景点：蜈支洲岛/南山文化苑/天涯海角
                <w:br/>
                ★一家一团，行程可自由定制
                <w:br/>
                ★含专车接送机+2日游司机兼向导用车
                <w:br/>
                <w:br/>
                ★指定航班
                <w:br/>
                南方航空 广州-三亚 CZ6738/19:20-20:55
                <w:br/>
                南方航空 三亚-广州 CZ6737/22:10-23:55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各位贵宾根据航班时间，提前2小时抵达广州白云机场，工作人员帮您办理登机手续，乘机飞往国际旅游岛——三亚市。抵达后，前往酒店办理入住。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三亚夏日/三亚湾红树林/海棠湾阳光壹度假酒店或同级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早餐后，前往游览集佛教文化、旅游、中外园林、海山奇观、福泽之地——【南山文化苑】（游览时间约120分钟），游览如意吉祥园、长寿谷、南山寺、不二法门等经典园区，远观世界最高最大气的观音－108米南山海上观音，南山寺创造了世界之最，高达108米，造价6亿人民币的海上观音，还有价值1.92亿元人民币的世界手工艺之一绝的国宝————世界首尊金玉观世音菩萨塑像，因其奇绝的艺术魅力和观世音菩萨与南山的殊缘吸引着八方游人。南山寺无处不在显示着博大精深的佛教文化和中国传统文化，是世所罕见，震惊世界的佛教名山胜地。游览久负盛名的【天涯海角】（游玩120分钟），“北览万里长城、南游天涯海角”不到天涯海角，不算到过海南,观“南天一柱、天涯、海角”等石刻，感受天之边缘，海之尽头的意境。
                <w:br/>
                交通：5座小车
                <w:br/>
                景点：南山文化苑，天涯海角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三亚夏日/三亚湾红树林/海棠湾阳光壹度假酒店或同级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早餐后，游览【蜈支洲岛】（游览时间含船程约5小时）神奇的海底世界丛生着五颜六色、五彩斑斓的热带鱼穿梭其间。这里是海上娱乐、潜水观光的首选之地。该岛周围海底珊瑚礁保存完整，热带鱼类凡多，是海南沿岸自然资源保存最完整的地区之一。参观【三亚国际免税城】(游览时间不少于120分钟)，位于海棠湾，三亚目前最大单体免税店，这里汇集Giorgio Armani、Gucci、Ferragamo等众多国际顶级奢侈品牌；
                <w:br/>
                交通：5座小车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三亚夏日/三亚湾红树林/海棠湾阳光壹度假酒店或同级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睡到自然醒，酒店早餐后，自由活动。根据航班时间前往三亚凤凰机场，乘机返广州，结束行程。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1、交通：广州=三亚往返程经济舱机票含税（团队机票将统一出票，如遇政府或航空公司政策性调整燃油税费，在未出票的情况下将进行多退少补，敬请谅解。机票一经开出，不得更改、不得签转、不得退票。）
                <w:br/>
                2、住宿：连住3晚三亚网评五钻度假酒店：夏日/三亚湾红树林/海棠湾阳光壹度假酒店或同级，标准双人间。每成人每晚一个床位，若出现单男单女，客人需补单房差入住双标间。注意：如遇酒店房满或政府征用等情形，旅行社会另外安排其他标准同等级的酒店。
                <w:br/>
                3、用餐：含0正3早（酒店房含早，不用不退）。
                <w:br/>
                4、景点：行程所列景点首道大门票（未含园中园及电瓶车，备注的除外）
                <w:br/>
                5、用车：含接送机+2日游司机兼向导服务。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2人成团，为保证游客如期出发，我社将与其他旅行社共同委托海南风光假日旅行社有限公司组织出发，此团由海南风光假日旅行社有限公司委托旅游目的地具有相应资质的地接社承接本旅行团在当地的接待业务，地接社的相关信息、最终入住酒店的具体名称等信息，一并在出团前派发的出团通知书行程表中告知，客人对此表示同意。
                <w:br/>
                2、根据《旅游法》相关规定：因台风/大雨/大雾等不可抗力因素造成旅游者不能出行或当地滞留的，旅行社会协助客人采取相应的措施，为此而增加的食宿、高铁退票改签、航班退改等费用，均由旅游者承担。
                <w:br/>
                3、请客人携带身份证原件出发，以备检查，如因缺少证件造成的差额或损失，由客人自理，敬请留意。
                <w:br/>
                4、海南酒店标准可能会比内地偏低，敬请谅解；如遇旺季酒店资源紧张或政府临时征用等特殊情况，我社有权调整为同等级标准酒店，全程不提供自然单间，如出现单男单女或单人，请补齐单房差。
                <w:br/>
                5、行程所列酒店如因节假日房间爆满等特殊原因无法安排，我社有权安排同级标准的酒店入住，无须再通知客人；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2025-12-16T04:38:50+08:00</dcterms:created>
  <dcterms:modified xsi:type="dcterms:W3CDTF">2025-12-16T04:38:50+08:00</dcterms:modified>
</cp:coreProperties>
</file>

<file path=docProps/custom.xml><?xml version="1.0" encoding="utf-8"?>
<Properties xmlns="http://schemas.openxmlformats.org/officeDocument/2006/custom-properties" xmlns:vt="http://schemas.openxmlformats.org/officeDocument/2006/docPropsVTypes"/>
</file>