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【旅展爆款】泰国曼芭游艇爆款 6天5晚 | 广州CZ往返 | 大皇宫 | 游艇出海 | 东方公主号 | 爽泰庄园(泼水+骑大象+水果餐) | 船游湄南河 | 人妖SHOW表演 | 网红夜市行程单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SA1747016472pN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CAN-BKK   CZ8019 1720-1920
                <w:br/>
                曼谷-广州  BKK-CAN   CZ8020 2020-0005+1
                <w:br/>
                备注：散拼不可指定航班，由航空公司调配，以上为参考航班，最终航班以出团通知书为准。行程表中所列航 班的起抵时间均为当地时间，“+1 ”表示航班第二天抵达。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📍泰国曼谷芭提雅6天5晚
                <w:br/>
                ✈优选南航正点广州‬直飞
                <w:br/>
                🏨全程‬入住网评5钻泳池酒店
                <w:br/>
                💦特别安排游艇出海浮潜畅玩+海钓
                <w:br/>
                👏爽庄泰‬园/东方主公‬号/泰式按摩/人妖表演一不个‬少
                <w:br/>
                🦐水门海鲜自助餐、帝王餐、泰式风味餐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广州--曼谷--接机--入住酒店
                <w:br/>
                指定时间于广州机场集合统一乘坐正点航空飞机抵达美丽的泰国曼谷，抵达后优秀导游接机，前往入住酒店。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大皇宫--湄南河--人妖 SHOW 表演--按摩1小时--网红夜市
                <w:br/>
                前往参观金碧辉煌的【大皇宫】（约 120  分钟）大皇宫对于去泰国旅游的人来说有着特别的意义，到了泰国怎么也要 去看 一看这泰国皇宫的华丽与庄严吧，这片金碧辉煌的宫廷建筑汇集了绘画 、雕刻和装饰艺 术的精华，走在殿宇之间除了 感叹更能感 受到建筑给人带来的安宁 。
                <w:br/>
                <w:br/>
                随后【船游湄南河】（约 60  分钟）乘坐游船欣赏两岸的璀璨魅力。
                <w:br/>
                <w:br/>
                中午享用午餐【Centara 水门国际海鲜自助餐】（约 60  分钟）。
                <w:br/>
                <w:br/>
                特别升级安排观看【人妖歌舞表演】（约 60  分钟），欣赏享誉全球的泰国国粹，雌雄难辨、精彩纷呈的演出保证让 您终 身难忘。表演结束后，还可以近距离欣赏人妖，跟她们比一比到底是我美还是你艳，拍照留念可千万别忘了。
                <w:br/>
                <w:br/>
                【泰式按摩 1 小时】（约 60  分钟）为泰国古代医学文化之一，拥有四千多年历史，源远流长。古代泰国皇族利用它作为强身健体和治疗身体劳损方法之一。近年来经过泰国政府监管发展和积极推广的情况下，泰式按摩已广为人知，成为受中外 重视的天然治疗。
                <w:br/>
                <w:br/>
                前往【网红夜市】（约 90 分钟）感受曼谷的人间烟火气，品尝特色的泰国小吃可以说在曼谷当地人心目中数一数二，曼谷当地人郑重推荐，这里集美食购物旅游酒吧于一体，吃喝玩乐，体验感超强！网红火车夜市的酒吧和国内的酒吧街不一样， 这里的酒吧都是露天的很简陋但是特别热闹。
                <w:br/>
              </w:t>
            </w:r>
          </w:p>
        </w:tc>
        <w:tc>
          <w:tcPr/>
          <w:p>
            <w:pPr>
              <w:pStyle w:val="indent"/>
            </w:pPr>
            <w:r>
              <w:rPr>
                <w:rFonts w:ascii="宋体" w:hAnsi="宋体" w:eastAsia="宋体" w:cs="宋体"/>
                <w:color w:val="000000"/>
                <w:sz w:val="20"/>
                <w:szCs w:val="20"/>
              </w:rPr>
              <w:t xml:space="preserve">早餐：酒店早餐     午餐：水门国际海鲜自助餐     晚餐：夜市自理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珠宝中心一热带蛇园探险-泰爽庄园 (骑大象+泼水+水果大餐)一东方公主号
                <w:br/>
                早餐后，前往参观【皇家珠宝中心】（约 90 分钟）泰国是世界红蓝宝石的主产地之一。
                <w:br/>
                <w:br/>
                随后，参观【热带蛇园探险】（约 90 分钟）可欣赏精彩的人蛇大战，其园与泰国皇室合作，共同研究金刚眼镜蛇的毒液萃 取物对人体的抗毒、解毒及清毒的功效。
                <w:br/>
                <w:br/>
                之后前往【泰爽庄园】（约 120 分钟）游览体验独特的文化氛围和地道的生活方式，您可亲临骑大象、泼水活动等，让您 和家人一起感受独特的泰式生活，品尝【水果大餐】（约 30 分钟）泰国必吃水果，各种热大水果层出不穷，美味至极！
                <w:br/>
                <w:br/>
                随后前往【东方公主号】（约 60 分钟）游船，她是芭堤雅有名的游船之一，登上“东方公主号 ”游船，在这里， 可以饱 览暹罗湾夜景。游船上表演互动性非常强，舞者妩媚妖娆，常和游客近距离接触。享用完晚餐后，返回酒店休息。
                <w:br/>
              </w:t>
            </w:r>
          </w:p>
        </w:tc>
        <w:tc>
          <w:tcPr/>
          <w:p>
            <w:pPr>
              <w:pStyle w:val="indent"/>
            </w:pPr>
            <w:r>
              <w:rPr>
                <w:rFonts w:ascii="宋体" w:hAnsi="宋体" w:eastAsia="宋体" w:cs="宋体"/>
                <w:color w:val="000000"/>
                <w:sz w:val="20"/>
                <w:szCs w:val="20"/>
              </w:rPr>
              <w:t xml:space="preserve">早餐：酒店早餐     午餐：帝王餐     晚餐：东方公主号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游艇出海+DJ 畅游暹罗湾+爱琴海浮潜海钓一富贵黄金屋(流星花园拍摄基地)
                <w:br/>
                早餐后，乘坐游艇出海开启双岛游，畅游【暹罗湾】 ，暹罗湾就在太平洋的最西端,现在叫做泰国湾。海湾从越南金瓯角至马来西 亚哥巴鲁附近,与太平洋南中国海水域相连。随后在【爱琴海浮潜海钓】来泰国玩一定要来芭提雅体验海钓、浮潜海上项目，简直太爽了。
                <w:br/>
                <w:br/>
                特别升级安排参观【富贵黄金屋】（约 60  分钟）欢迎各位玩家来到台湾版流星花园取景地，道明寺的家。这座庄园是泰国华裔 首富斥资具资为他的母亲所建，非常富丽堂皇。整个庄园的建筑属于粉蓝色调，庄园内会有很多佛像观音像。晚餐后，返回酒店休息。
                <w:br/>
              </w:t>
            </w:r>
          </w:p>
        </w:tc>
        <w:tc>
          <w:tcPr/>
          <w:p>
            <w:pPr>
              <w:pStyle w:val="indent"/>
            </w:pPr>
            <w:r>
              <w:rPr>
                <w:rFonts w:ascii="宋体" w:hAnsi="宋体" w:eastAsia="宋体" w:cs="宋体"/>
                <w:color w:val="000000"/>
                <w:sz w:val="20"/>
                <w:szCs w:val="20"/>
              </w:rPr>
              <w:t xml:space="preserve">早餐：酒店早餐     午餐：游艇中餐     晚餐：泰式风味餐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四面佛--乳胶展示厅--午餐--返回曼谷--KINGPOWER 免税店
                <w:br/>
                早餐后，乘车前往【四面佛】（约 60 分钟）在这里你可以用鲜花、香蚀和木象求财或婚姻。
                <w:br/>
                <w:br/>
                前往参观【乳胶中心】（约 90 分钟）您在这里可以亲身感受下乳胶制品的舒适、透气、抗菌等特性。是自用及赠送亲友的最佳礼物。
                <w:br/>
                <w:br/>
                午餐后，返回曼谷。前往【  KINGPOWER 免税店】（约 180 分钟含用餐时间）选购心爱的欧莱雅、雅诗兰黛、兰蔻、欧米茄等国际名牌、世界精品任您选购。
                <w:br/>
              </w:t>
            </w:r>
          </w:p>
        </w:tc>
        <w:tc>
          <w:tcPr/>
          <w:p>
            <w:pPr>
              <w:pStyle w:val="indent"/>
            </w:pPr>
            <w:r>
              <w:rPr>
                <w:rFonts w:ascii="宋体" w:hAnsi="宋体" w:eastAsia="宋体" w:cs="宋体"/>
                <w:color w:val="000000"/>
                <w:sz w:val="20"/>
                <w:szCs w:val="20"/>
              </w:rPr>
              <w:t xml:space="preserve">早餐：酒店早餐     午餐：泰式风味餐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曼谷送机--广州
                <w:br/>
                指定时间集合 ，送往机场办理登机手续。
                <w:br/>
                回忆旅途中的种种 ，相信此行已深刻地印入您的脑海 ，行程结束难免 ，但泰国的热情永远留在大家心中 ，抵达温馨的家 ，期待您下一 次的造访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【机票】去程：广州--曼谷  回程：曼谷--广州（含机建燃油税）
                <w:br/>
                【住宿】全程3晚曼谷网评五钻酒店+2晚芭堤雅网评五钻酒店（酒店含双早）两人一间
                <w:br/>
                【用餐】全程7正5早，普通团餐餐标150泰铢/人/餐（正餐为行程所列，如航空公司航班时间临时调整，我社有权根据实际航班时间安排用餐，不做任何赔偿所有餐食如自动放弃，款项恕不退还）。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【保险】出境游旅游意外险最高保额为 30 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1、综合服务费￥500/人（随团费一并收取）。
                <w:br/>
                2、2 岁以下是婴儿（价格现询）；小童（2-11 岁不占床）成人价上+500；大童（11-18 岁必须占床）成人价上 +800。
                <w:br/>
                3、外籍护照( 包括港澳台地区 ) : 加收￥500/人外籍附加费。
                <w:br/>
                4、69 周岁及以上老人附加费￥300/人。
                <w:br/>
                5、全程单房差￥800/人 
                <w:br/>
                6、个人产生的费用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皇家珠宝中心</w:t>
            </w:r>
          </w:p>
        </w:tc>
        <w:tc>
          <w:tcPr/>
          <w:p>
            <w:pPr>
              <w:pStyle w:val="indent"/>
            </w:pPr>
            <w:r>
              <w:rPr>
                <w:rFonts w:ascii="宋体" w:hAnsi="宋体" w:eastAsia="宋体" w:cs="宋体"/>
                <w:color w:val="000000"/>
                <w:sz w:val="20"/>
                <w:szCs w:val="20"/>
              </w:rPr>
              <w:t xml:space="preserve">
                主营：主营泰国红、蓝、黄、白宝石首饰，以及其它稀有有色宝石饰品。兼营：珍珠、玛瑙、翡翠等饰品，以及银 器、木雕、橡胶手工艺制品等。
                <w:br/>
                面向各个国家游客。红黄蓝宝石为泰国特产 天然宝石，红宝石象征爱情，最稀有最昂贵； 黄宝石象征财富，价格次于红宝石；蓝宝石 象征事业，三宝中价格最低。另外还有一种白宝石价格最实惠。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蛇药研究所</w:t>
            </w:r>
          </w:p>
        </w:tc>
        <w:tc>
          <w:tcPr/>
          <w:p>
            <w:pPr>
              <w:pStyle w:val="indent"/>
            </w:pPr>
            <w:r>
              <w:rPr>
                <w:rFonts w:ascii="宋体" w:hAnsi="宋体" w:eastAsia="宋体" w:cs="宋体"/>
                <w:color w:val="000000"/>
                <w:sz w:val="20"/>
                <w:szCs w:val="20"/>
              </w:rPr>
              <w:t xml:space="preserve">
                主营：具有提取毒蛇有效成分和精华的解毒丹、蛇油丸、 风湿丸、蛇胆丸、蛇鞭丸、蛇粉、调经丸
                <w:br/>
                这是继巴西之后设立于泰国的世界仅有的生物科研机构，由泰国五世皇创办， 目前由 泰国皇家政府主办。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乳胶睡眠体验馆</w:t>
            </w:r>
          </w:p>
        </w:tc>
        <w:tc>
          <w:tcPr/>
          <w:p>
            <w:pPr>
              <w:pStyle w:val="indent"/>
            </w:pPr>
            <w:r>
              <w:rPr>
                <w:rFonts w:ascii="宋体" w:hAnsi="宋体" w:eastAsia="宋体" w:cs="宋体"/>
                <w:color w:val="000000"/>
                <w:sz w:val="20"/>
                <w:szCs w:val="20"/>
              </w:rPr>
              <w:t xml:space="preserve">
                主营：乳胶产品、乳胶床垫、枕头等
                <w:br/>
                感受下乳胶制品的舒适、透气、抗菌等特性。是自用及赠送亲友的最佳礼物。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 套餐</w:t>
            </w:r>
          </w:p>
        </w:tc>
        <w:tc>
          <w:tcPr/>
          <w:p>
            <w:pPr>
              <w:pStyle w:val="indent"/>
            </w:pPr>
            <w:r>
              <w:rPr>
                <w:rFonts w:ascii="宋体" w:hAnsi="宋体" w:eastAsia="宋体" w:cs="宋体"/>
                <w:color w:val="000000"/>
                <w:sz w:val="20"/>
                <w:szCs w:val="20"/>
              </w:rPr>
              <w:t xml:space="preserve">
                1、泰拳
                <w:br/>
                2、TUTU 下午茶
                <w:br/>
                3、真抢实弹射击体验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880.00</w:t>
            </w:r>
          </w:p>
        </w:tc>
      </w:tr>
      <w:tr>
        <w:trPr/>
        <w:tc>
          <w:tcPr/>
          <w:p>
            <w:pPr>
              <w:pStyle w:val="indent"/>
            </w:pPr>
            <w:r>
              <w:rPr>
                <w:rFonts w:ascii="宋体" w:hAnsi="宋体" w:eastAsia="宋体" w:cs="宋体"/>
                <w:color w:val="000000"/>
                <w:sz w:val="20"/>
                <w:szCs w:val="20"/>
              </w:rPr>
              <w:t xml:space="preserve">B 套餐</w:t>
            </w:r>
          </w:p>
        </w:tc>
        <w:tc>
          <w:tcPr/>
          <w:p>
            <w:pPr>
              <w:pStyle w:val="indent"/>
            </w:pPr>
            <w:r>
              <w:rPr>
                <w:rFonts w:ascii="宋体" w:hAnsi="宋体" w:eastAsia="宋体" w:cs="宋体"/>
                <w:color w:val="000000"/>
                <w:sz w:val="20"/>
                <w:szCs w:val="20"/>
              </w:rPr>
              <w:t xml:space="preserve">
                1、泰拳
                <w:br/>
                2、TUTU 下午茶
                <w:br/>
                3、真抢实弹射击体验
                <w:br/>
                4、成人秀
                <w:br/>
                5、皇帝餐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C 套餐</w:t>
            </w:r>
          </w:p>
        </w:tc>
        <w:tc>
          <w:tcPr/>
          <w:p>
            <w:pPr>
              <w:pStyle w:val="indent"/>
            </w:pPr>
            <w:r>
              <w:rPr>
                <w:rFonts w:ascii="宋体" w:hAnsi="宋体" w:eastAsia="宋体" w:cs="宋体"/>
                <w:color w:val="000000"/>
                <w:sz w:val="20"/>
                <w:szCs w:val="20"/>
              </w:rPr>
              <w:t xml:space="preserve">
                1、泰拳
                <w:br/>
                2、TUTU 下午茶
                <w:br/>
                3、真抢实弹射击体验
                <w:br/>
                4、成人秀
                <w:br/>
                5、皇帝餐
                <w:br/>
                6、Spa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2、包团小童请咨询我司销售专员。
                <w:br/>
                3、如出现有单人或单男单女，则以加床为原则，出现单人房须收取单间差价费用。
                <w:br/>
                4、团体以 10 位成人成行；如不足 10 位成人，我司将不派领队。
                <w:br/>
                5、此行程为团队往返，行程表上的 行程当地导游在征求客人同意的情况下可以调动，但出现的景点必须会游览。
                <w:br/>
                6、如客人不随团由指定口岸出境，请自理签证及前往机场交通费，不作任何退款。
                <w:br/>
                7、航班时间以航空公司公布为准。航司有权对航班作出任何更改，如有变动，我司恕不另行通知，请以电话确认为准。
                <w:br/>
                8、签证所需提供的资料：护照原件（须有半年以上有效期及足够的签证空白页）、半年内的近期 2 寸彩色照片 2 张（限白底）
                <w:br/>
                9、游客因个人原因临时自愿放弃这次旅行，旅行当中的景点门票费用、酒店住宿费用、餐费、车费等均不退还； 由于客人个人
                <w:br/>
                取消后所产生的房损也需由客人自己承担费用。
                <w:br/>
                10、游客的购物属于客人的自行购买行为，我公司不承担客人的自愿购买行为责任。
                <w:br/>
                11、行程表中所列自费项目，客人有权自愿选择参加。我社提供的自费项目参考价格适用于 10 人以上团队，如果参与人数不够 10 人，将无法享受此团体优惠价格，具体价格视参加人数而调整。如客人参加自费涉及到用餐的，餐费已经退在自费项目内，不 另退餐费或安排用餐。
                <w:br/>
                12、境外的当天行程到酒店休息为止，客人私自外出发生一切意外均与旅行社无关。
                <w:br/>
                13、客人不得随意离团，否则将收取 RMB1500/人/天离团费用；离团期间出现安全事故，责任客人自理！
                <w:br/>
                14、60 岁以上的老人参团需有直系亲属的陪同，患病旅行者和孕妇不得参团。
                <w:br/>
                15、客人和导游之间兑换当地货币，若返程之时未用尽，请及时同当地导游兑回，回国后我社不代为兑换。
                <w:br/>
                <w:br/>
                <w:br/>
                本产品供应商为：广东亚太国际旅行社有限公司 许可证号：L-GD-CJ00500。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赠送出境游旅游意外险最高保额为 30 万元/人。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三、参考酒店
                <w:br/>
                曼谷网评五钻酒店：O2 奢华酒店（O2 Luxury Hotel）或同级、休闲酒店（THE LEISURE）或同级
                <w:br/>
                芭堤雅网评五钻酒店：芭提雅浪漫雅酒店（ Ramanya Resort Pattaya）或同级； 艾亚里广场酒店(Aiyaree Place Hotel)或同级
                <w:br/>
                <w:br/>
                声明 ： 以上酒店是我们精心挑选的适合中国人旅行的酒店  ，所有团全部入住以上酒店其中之一  ，若届时酒店满房  ，将按照 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2025-06-08T14:31:20+08:00</dcterms:created>
  <dcterms:modified xsi:type="dcterms:W3CDTF">2025-06-08T14:31:20+08:00</dcterms:modified>
</cp:coreProperties>
</file>

<file path=docProps/custom.xml><?xml version="1.0" encoding="utf-8"?>
<Properties xmlns="http://schemas.openxmlformats.org/officeDocument/2006/custom-properties" xmlns:vt="http://schemas.openxmlformats.org/officeDocument/2006/docPropsVTypes"/>
</file>